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C6E0E" w14:textId="091D9D3E" w:rsidR="00093EB8" w:rsidRDefault="00093EB8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</w:rPr>
        <w:drawing>
          <wp:inline distT="0" distB="0" distL="0" distR="0" wp14:anchorId="0CE46323" wp14:editId="30BBE6A5">
            <wp:extent cx="1379190" cy="6319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6860" cy="676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          </w:t>
      </w:r>
      <w:r w:rsidR="00790AD8">
        <w:rPr>
          <w:rFonts w:asciiTheme="minorHAnsi" w:hAnsiTheme="minorHAnsi" w:cstheme="minorHAnsi"/>
          <w:sz w:val="32"/>
          <w:szCs w:val="32"/>
        </w:rPr>
        <w:tab/>
      </w:r>
      <w:r>
        <w:rPr>
          <w:noProof/>
        </w:rPr>
        <w:drawing>
          <wp:inline distT="0" distB="0" distL="0" distR="0" wp14:anchorId="13635447" wp14:editId="64A4EEF9">
            <wp:extent cx="1323975" cy="510448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3673" cy="548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35CE1" w14:textId="5BE27481" w:rsidR="00B478B2" w:rsidRDefault="00790AD8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567"/>
      </w:tblGrid>
      <w:tr w:rsidR="00B478B2" w14:paraId="19D3DC39" w14:textId="77777777" w:rsidTr="00F97233">
        <w:trPr>
          <w:trHeight w:val="379"/>
        </w:trPr>
        <w:tc>
          <w:tcPr>
            <w:tcW w:w="1567" w:type="dxa"/>
            <w:shd w:val="clear" w:color="auto" w:fill="808080" w:themeFill="background1" w:themeFillShade="80"/>
            <w:vAlign w:val="center"/>
          </w:tcPr>
          <w:p w14:paraId="5B7E5D73" w14:textId="6A321ACB" w:rsidR="00B478B2" w:rsidRDefault="00C23CFE" w:rsidP="006B360D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0743D">
              <w:rPr>
                <w:rFonts w:asciiTheme="minorHAnsi" w:hAnsiTheme="minorHAnsi" w:cstheme="minorHAnsi"/>
                <w:b/>
                <w:bCs/>
                <w:color w:val="FFFFFF" w:themeColor="background1"/>
                <w:sz w:val="32"/>
                <w:szCs w:val="32"/>
              </w:rPr>
              <w:t>MODELE</w:t>
            </w:r>
          </w:p>
        </w:tc>
      </w:tr>
    </w:tbl>
    <w:p w14:paraId="1371809B" w14:textId="6A55B91F" w:rsidR="000975C4" w:rsidRDefault="000975C4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14:paraId="75ABCF4C" w14:textId="77777777" w:rsidR="00F97233" w:rsidRPr="00B34C7E" w:rsidRDefault="00F97233">
      <w:pPr>
        <w:rPr>
          <w:rFonts w:asciiTheme="minorHAnsi" w:hAnsiTheme="minorHAnsi" w:cstheme="minorHAnsi"/>
          <w:sz w:val="24"/>
          <w:szCs w:val="24"/>
        </w:rPr>
      </w:pPr>
    </w:p>
    <w:p w14:paraId="39E3FD1B" w14:textId="7A71C26E" w:rsidR="008106A3" w:rsidRPr="00B34C7E" w:rsidRDefault="00826889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B34C7E">
        <w:rPr>
          <w:rFonts w:ascii="Calibri" w:hAnsi="Calibri" w:cs="Calibri"/>
          <w:b/>
          <w:bCs/>
          <w:color w:val="FF0000"/>
          <w:sz w:val="24"/>
          <w:szCs w:val="24"/>
        </w:rPr>
        <w:t>AVERTISSEMENT UTILISATEUR</w:t>
      </w:r>
      <w:r w:rsidR="002B36D0" w:rsidRPr="00B34C7E">
        <w:rPr>
          <w:rFonts w:ascii="Calibri" w:hAnsi="Calibri" w:cs="Calibri"/>
          <w:b/>
          <w:bCs/>
          <w:color w:val="FF0000"/>
          <w:sz w:val="24"/>
          <w:szCs w:val="24"/>
        </w:rPr>
        <w:t xml:space="preserve"> DU PRESENT MODELE</w:t>
      </w:r>
    </w:p>
    <w:p w14:paraId="5732B928" w14:textId="198862C6" w:rsidR="009D73E4" w:rsidRPr="009D73E4" w:rsidRDefault="009D73E4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Le présent document constitue un modèle de note de service</w:t>
      </w:r>
      <w:r w:rsidR="00B76131">
        <w:rPr>
          <w:rFonts w:ascii="Calibri" w:hAnsi="Calibri" w:cs="Calibri"/>
          <w:b/>
          <w:bCs/>
          <w:color w:val="FF0000"/>
          <w:sz w:val="22"/>
          <w:u w:val="single"/>
        </w:rPr>
        <w:t xml:space="preserve"> qu’il convient d’adapter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 xml:space="preserve"> selon les spécificités de chaque entreprise</w:t>
      </w:r>
      <w:r w:rsidR="00B76131">
        <w:rPr>
          <w:rFonts w:ascii="Calibri" w:hAnsi="Calibri" w:cs="Calibri"/>
          <w:b/>
          <w:bCs/>
          <w:color w:val="FF0000"/>
          <w:sz w:val="22"/>
          <w:u w:val="single"/>
        </w:rPr>
        <w:t>.</w:t>
      </w:r>
    </w:p>
    <w:p w14:paraId="443560A2" w14:textId="77777777" w:rsidR="00303A2B" w:rsidRDefault="002F57E5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 w:rsidRPr="00F236A8">
        <w:rPr>
          <w:rFonts w:ascii="Calibri" w:hAnsi="Calibri" w:cs="Calibri"/>
          <w:color w:val="FF0000"/>
          <w:sz w:val="22"/>
        </w:rPr>
        <w:t>Nous vous rappelons que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Pr="00F236A8">
        <w:rPr>
          <w:rFonts w:ascii="Calibri" w:hAnsi="Calibri" w:cs="Calibri"/>
          <w:b/>
          <w:bCs/>
          <w:color w:val="FF0000"/>
          <w:sz w:val="22"/>
        </w:rPr>
        <w:t>l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a note de service</w:t>
      </w:r>
      <w:r w:rsidR="001F3950" w:rsidRPr="00F236A8">
        <w:rPr>
          <w:rFonts w:ascii="Calibri" w:hAnsi="Calibri" w:cs="Calibri"/>
          <w:color w:val="FF0000"/>
          <w:sz w:val="22"/>
        </w:rPr>
        <w:t xml:space="preserve"> de l’employeur déclinant dans son entreprise le protocole sanitaire et détaillant les obligations des salariés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doit être affichée et portée à la connaissance des salariés</w:t>
      </w:r>
      <w:r w:rsidR="001F3950" w:rsidRPr="00F236A8">
        <w:rPr>
          <w:rFonts w:ascii="Calibri" w:hAnsi="Calibri" w:cs="Calibri"/>
          <w:color w:val="FF0000"/>
          <w:sz w:val="22"/>
        </w:rPr>
        <w:t xml:space="preserve">. </w:t>
      </w:r>
    </w:p>
    <w:p w14:paraId="0F82BF9B" w14:textId="25FD5D4D" w:rsidR="00303A2B" w:rsidRDefault="009421E5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>Lorsque l’entreprise dispose d’un règlement intérieur</w:t>
      </w:r>
      <w:r>
        <w:rPr>
          <w:rStyle w:val="Appelnotedebasdep"/>
          <w:rFonts w:ascii="Calibri" w:hAnsi="Calibri" w:cs="Calibri"/>
          <w:color w:val="FF0000"/>
          <w:sz w:val="22"/>
        </w:rPr>
        <w:footnoteReference w:id="1"/>
      </w:r>
      <w:r w:rsidR="002A0983">
        <w:rPr>
          <w:rFonts w:ascii="Calibri" w:hAnsi="Calibri" w:cs="Calibri"/>
          <w:color w:val="FF0000"/>
          <w:sz w:val="22"/>
        </w:rPr>
        <w:t>,</w:t>
      </w:r>
      <w:r>
        <w:rPr>
          <w:rFonts w:ascii="Calibri" w:hAnsi="Calibri" w:cs="Calibri"/>
          <w:color w:val="FF0000"/>
          <w:sz w:val="22"/>
        </w:rPr>
        <w:t xml:space="preserve"> </w:t>
      </w:r>
      <w:r w:rsidR="0064173E">
        <w:rPr>
          <w:rFonts w:ascii="Calibri" w:hAnsi="Calibri" w:cs="Calibri"/>
          <w:color w:val="FF0000"/>
          <w:sz w:val="22"/>
        </w:rPr>
        <w:t>la note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64173E">
        <w:rPr>
          <w:rFonts w:ascii="Calibri" w:hAnsi="Calibri" w:cs="Calibri"/>
          <w:color w:val="FF0000"/>
          <w:sz w:val="22"/>
        </w:rPr>
        <w:t>de service</w:t>
      </w:r>
      <w:r w:rsidR="001F3950" w:rsidRPr="00F236A8">
        <w:rPr>
          <w:rFonts w:ascii="Calibri" w:hAnsi="Calibri" w:cs="Calibri"/>
          <w:color w:val="FF0000"/>
          <w:sz w:val="22"/>
        </w:rPr>
        <w:t xml:space="preserve"> vaut adjonction </w:t>
      </w:r>
      <w:r w:rsidR="001D3ADF">
        <w:rPr>
          <w:rFonts w:ascii="Calibri" w:hAnsi="Calibri" w:cs="Calibri"/>
          <w:color w:val="FF0000"/>
          <w:sz w:val="22"/>
        </w:rPr>
        <w:t>à celui-ci</w:t>
      </w:r>
      <w:r w:rsidR="00942BB8">
        <w:rPr>
          <w:rFonts w:ascii="Calibri" w:hAnsi="Calibri" w:cs="Calibri"/>
          <w:color w:val="FF0000"/>
          <w:sz w:val="22"/>
        </w:rPr>
        <w:t>. Elle est donc soumise aux mêmes règles de dépôt et de publicité que le règlement intérieur, à</w:t>
      </w:r>
      <w:r w:rsidR="00B84861">
        <w:rPr>
          <w:rFonts w:ascii="Calibri" w:hAnsi="Calibri" w:cs="Calibri"/>
          <w:color w:val="FF0000"/>
          <w:sz w:val="22"/>
        </w:rPr>
        <w:t xml:space="preserve"> savoir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communication simultanée au secrétaire du CSE et</w:t>
      </w:r>
      <w:r w:rsidR="001F3950" w:rsidRPr="00F236A8">
        <w:rPr>
          <w:rFonts w:ascii="Calibri" w:hAnsi="Calibri" w:cs="Calibri"/>
          <w:color w:val="FF0000"/>
          <w:sz w:val="22"/>
        </w:rPr>
        <w:t xml:space="preserve">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à l’Inspection du Travail</w:t>
      </w:r>
      <w:r w:rsidR="001F3950" w:rsidRPr="00F236A8">
        <w:rPr>
          <w:rFonts w:ascii="Calibri" w:hAnsi="Calibri" w:cs="Calibri"/>
          <w:color w:val="FF0000"/>
          <w:sz w:val="22"/>
        </w:rPr>
        <w:t xml:space="preserve">. La note doit également être </w:t>
      </w:r>
      <w:r w:rsidR="001F3950" w:rsidRPr="00F236A8">
        <w:rPr>
          <w:rFonts w:ascii="Calibri" w:hAnsi="Calibri" w:cs="Calibri"/>
          <w:b/>
          <w:bCs/>
          <w:color w:val="FF0000"/>
          <w:sz w:val="22"/>
        </w:rPr>
        <w:t>déposée auprès du secrétariat-greffe du Conseil de Prud’hommes de l’entreprise ou de l’établissement</w:t>
      </w:r>
      <w:r w:rsidR="001F3950" w:rsidRPr="00F236A8">
        <w:rPr>
          <w:rFonts w:ascii="Calibri" w:hAnsi="Calibri" w:cs="Calibri"/>
          <w:color w:val="FF0000"/>
          <w:sz w:val="22"/>
        </w:rPr>
        <w:t xml:space="preserve">. </w:t>
      </w:r>
    </w:p>
    <w:p w14:paraId="31C3EA9B" w14:textId="77777777" w:rsidR="00860257" w:rsidRDefault="0064173E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>Si l’entreprise ne dispose pas d</w:t>
      </w:r>
      <w:r w:rsidR="00495D28">
        <w:rPr>
          <w:rFonts w:ascii="Calibri" w:hAnsi="Calibri" w:cs="Calibri"/>
          <w:color w:val="FF0000"/>
          <w:sz w:val="22"/>
        </w:rPr>
        <w:t>e</w:t>
      </w:r>
      <w:r>
        <w:rPr>
          <w:rFonts w:ascii="Calibri" w:hAnsi="Calibri" w:cs="Calibri"/>
          <w:color w:val="FF0000"/>
          <w:sz w:val="22"/>
        </w:rPr>
        <w:t xml:space="preserve"> règlement intérieur</w:t>
      </w:r>
      <w:r>
        <w:rPr>
          <w:rStyle w:val="Appelnotedebasdep"/>
          <w:rFonts w:ascii="Calibri" w:hAnsi="Calibri" w:cs="Calibri"/>
          <w:color w:val="FF0000"/>
          <w:sz w:val="22"/>
        </w:rPr>
        <w:footnoteReference w:id="2"/>
      </w:r>
      <w:r>
        <w:rPr>
          <w:rFonts w:ascii="Calibri" w:hAnsi="Calibri" w:cs="Calibri"/>
          <w:color w:val="FF0000"/>
          <w:sz w:val="22"/>
        </w:rPr>
        <w:t>,</w:t>
      </w:r>
      <w:r w:rsidR="00495D28">
        <w:rPr>
          <w:rFonts w:ascii="Calibri" w:hAnsi="Calibri" w:cs="Calibri"/>
          <w:color w:val="FF0000"/>
          <w:sz w:val="22"/>
        </w:rPr>
        <w:t xml:space="preserve"> elle peut édicter une note de service</w:t>
      </w:r>
      <w:r w:rsidR="009C73E7">
        <w:rPr>
          <w:rFonts w:ascii="Calibri" w:hAnsi="Calibri" w:cs="Calibri"/>
          <w:color w:val="FF0000"/>
          <w:sz w:val="22"/>
        </w:rPr>
        <w:t xml:space="preserve"> </w:t>
      </w:r>
      <w:r w:rsidR="00B34C7E" w:rsidRPr="00B34C7E">
        <w:rPr>
          <w:rFonts w:ascii="Calibri" w:hAnsi="Calibri" w:cs="Calibri"/>
          <w:color w:val="FF0000"/>
          <w:sz w:val="22"/>
        </w:rPr>
        <w:t>portan</w:t>
      </w:r>
      <w:r w:rsidR="00E90548">
        <w:rPr>
          <w:rFonts w:ascii="Calibri" w:hAnsi="Calibri" w:cs="Calibri"/>
          <w:color w:val="FF0000"/>
          <w:sz w:val="22"/>
        </w:rPr>
        <w:t>t</w:t>
      </w:r>
      <w:r w:rsidR="009C73E7" w:rsidRPr="00B34C7E">
        <w:rPr>
          <w:rFonts w:ascii="Calibri" w:hAnsi="Calibri" w:cs="Calibri"/>
          <w:color w:val="FF0000"/>
          <w:sz w:val="22"/>
        </w:rPr>
        <w:t xml:space="preserve"> prescriptions générales et permanentes dans les matières qui relèvent du </w:t>
      </w:r>
      <w:r w:rsidR="00B34C7E" w:rsidRPr="00B34C7E">
        <w:rPr>
          <w:rFonts w:ascii="Calibri" w:hAnsi="Calibri" w:cs="Calibri"/>
          <w:color w:val="FF0000"/>
          <w:sz w:val="22"/>
        </w:rPr>
        <w:t>r</w:t>
      </w:r>
      <w:r w:rsidR="009C73E7" w:rsidRPr="00B34C7E">
        <w:rPr>
          <w:rFonts w:ascii="Calibri" w:hAnsi="Calibri" w:cs="Calibri"/>
          <w:color w:val="FF0000"/>
          <w:sz w:val="22"/>
        </w:rPr>
        <w:t>èglement</w:t>
      </w:r>
      <w:r w:rsidR="00B34C7E">
        <w:rPr>
          <w:rFonts w:ascii="Calibri" w:hAnsi="Calibri" w:cs="Calibri"/>
          <w:color w:val="FF0000"/>
          <w:sz w:val="22"/>
        </w:rPr>
        <w:t xml:space="preserve"> </w:t>
      </w:r>
      <w:r w:rsidR="009C73E7" w:rsidRPr="00B34C7E">
        <w:rPr>
          <w:rFonts w:ascii="Calibri" w:hAnsi="Calibri" w:cs="Calibri"/>
          <w:color w:val="FF0000"/>
          <w:sz w:val="22"/>
        </w:rPr>
        <w:t>intérieur</w:t>
      </w:r>
      <w:r w:rsidR="00E90548">
        <w:rPr>
          <w:rFonts w:ascii="Calibri" w:hAnsi="Calibri" w:cs="Calibri"/>
          <w:color w:val="FF0000"/>
          <w:sz w:val="22"/>
        </w:rPr>
        <w:t>. Les</w:t>
      </w:r>
      <w:r w:rsidR="00495D28">
        <w:rPr>
          <w:rFonts w:ascii="Calibri" w:hAnsi="Calibri" w:cs="Calibri"/>
          <w:color w:val="FF0000"/>
          <w:sz w:val="22"/>
        </w:rPr>
        <w:t xml:space="preserve"> formalités de dépôt et de publicité </w:t>
      </w:r>
      <w:r w:rsidR="00B529B4">
        <w:rPr>
          <w:rFonts w:ascii="Calibri" w:hAnsi="Calibri" w:cs="Calibri"/>
          <w:color w:val="FF0000"/>
          <w:sz w:val="22"/>
        </w:rPr>
        <w:t xml:space="preserve">sont </w:t>
      </w:r>
      <w:r w:rsidR="00E90548">
        <w:rPr>
          <w:rFonts w:ascii="Calibri" w:hAnsi="Calibri" w:cs="Calibri"/>
          <w:color w:val="FF0000"/>
          <w:sz w:val="22"/>
        </w:rPr>
        <w:t>alors</w:t>
      </w:r>
      <w:r w:rsidR="00B529B4">
        <w:rPr>
          <w:rFonts w:ascii="Calibri" w:hAnsi="Calibri" w:cs="Calibri"/>
          <w:color w:val="FF0000"/>
          <w:sz w:val="22"/>
        </w:rPr>
        <w:t xml:space="preserve"> </w:t>
      </w:r>
      <w:r w:rsidR="00B84861">
        <w:rPr>
          <w:rFonts w:ascii="Calibri" w:hAnsi="Calibri" w:cs="Calibri"/>
          <w:color w:val="FF0000"/>
          <w:sz w:val="22"/>
        </w:rPr>
        <w:t>les mêmes que le règlement intérieur</w:t>
      </w:r>
      <w:r w:rsidR="00B529B4">
        <w:rPr>
          <w:rFonts w:ascii="Calibri" w:hAnsi="Calibri" w:cs="Calibri"/>
          <w:color w:val="FF0000"/>
          <w:sz w:val="22"/>
        </w:rPr>
        <w:t>.</w:t>
      </w:r>
      <w:r w:rsidR="00F97233">
        <w:rPr>
          <w:rFonts w:ascii="Calibri" w:hAnsi="Calibri" w:cs="Calibri"/>
          <w:color w:val="FF0000"/>
          <w:sz w:val="22"/>
        </w:rPr>
        <w:t xml:space="preserve"> </w:t>
      </w:r>
    </w:p>
    <w:p w14:paraId="7DA66A6B" w14:textId="4671A00D" w:rsidR="00B34C7E" w:rsidRDefault="00F75666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color w:val="FF0000"/>
          <w:sz w:val="22"/>
        </w:rPr>
      </w:pPr>
      <w:r>
        <w:rPr>
          <w:rFonts w:ascii="Calibri" w:hAnsi="Calibri" w:cs="Calibri"/>
          <w:color w:val="FF0000"/>
          <w:sz w:val="22"/>
        </w:rPr>
        <w:t xml:space="preserve">Si elle </w:t>
      </w:r>
      <w:r w:rsidRPr="00F75666">
        <w:rPr>
          <w:rFonts w:ascii="Calibri" w:hAnsi="Calibri" w:cs="Calibri"/>
          <w:color w:val="FF0000"/>
          <w:sz w:val="22"/>
        </w:rPr>
        <w:t>ne peut en principe entrer en application qu'au moins un mois après l’accomplissement des formalités de dépôt et de publicité</w:t>
      </w:r>
      <w:r>
        <w:rPr>
          <w:rFonts w:ascii="Calibri" w:hAnsi="Calibri" w:cs="Calibri"/>
          <w:color w:val="FF0000"/>
          <w:sz w:val="22"/>
        </w:rPr>
        <w:t xml:space="preserve">, </w:t>
      </w:r>
      <w:r w:rsidR="00860257">
        <w:rPr>
          <w:rFonts w:ascii="Calibri" w:hAnsi="Calibri" w:cs="Calibri"/>
          <w:color w:val="FF0000"/>
          <w:sz w:val="22"/>
        </w:rPr>
        <w:t xml:space="preserve">la note de service </w:t>
      </w:r>
      <w:r w:rsidR="001F3950" w:rsidRPr="00F236A8">
        <w:rPr>
          <w:rFonts w:ascii="Calibri" w:hAnsi="Calibri" w:cs="Calibri"/>
          <w:color w:val="FF0000"/>
          <w:sz w:val="22"/>
        </w:rPr>
        <w:t xml:space="preserve">est </w:t>
      </w:r>
      <w:r w:rsidR="007F0FEC" w:rsidRPr="00F236A8">
        <w:rPr>
          <w:rFonts w:ascii="Calibri" w:hAnsi="Calibri" w:cs="Calibri"/>
          <w:color w:val="FF0000"/>
          <w:sz w:val="22"/>
        </w:rPr>
        <w:t xml:space="preserve">néanmoins </w:t>
      </w:r>
      <w:r w:rsidR="001F3950" w:rsidRPr="00F236A8">
        <w:rPr>
          <w:rFonts w:ascii="Calibri" w:hAnsi="Calibri" w:cs="Calibri"/>
          <w:color w:val="FF0000"/>
          <w:sz w:val="22"/>
        </w:rPr>
        <w:t>immédiatement applicable dans l’entreprise, en vertu de la procédure d’urgence prévue à l’article L. 1321-5 du code du travail.</w:t>
      </w:r>
    </w:p>
    <w:p w14:paraId="33C4EF1C" w14:textId="7E8ABCE2" w:rsidR="008106A3" w:rsidRDefault="00BA7FF7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 xml:space="preserve">Les mentions </w:t>
      </w:r>
      <w:r w:rsidRPr="00F236A8">
        <w:rPr>
          <w:rFonts w:ascii="Calibri" w:hAnsi="Calibri" w:cs="Calibri"/>
          <w:b/>
          <w:bCs/>
          <w:color w:val="C45911" w:themeColor="accent2" w:themeShade="BF"/>
          <w:sz w:val="22"/>
          <w:u w:val="single"/>
        </w:rPr>
        <w:t xml:space="preserve">en marron 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sont informatives et à retirer</w:t>
      </w:r>
      <w:r w:rsidR="00D02B93">
        <w:rPr>
          <w:rFonts w:ascii="Calibri" w:hAnsi="Calibri" w:cs="Calibri"/>
          <w:b/>
          <w:bCs/>
          <w:color w:val="FF0000"/>
          <w:sz w:val="22"/>
          <w:u w:val="single"/>
        </w:rPr>
        <w:t xml:space="preserve"> ou à adapter selon la situation de l’entreprise</w:t>
      </w:r>
      <w:r w:rsidRPr="00F236A8">
        <w:rPr>
          <w:rFonts w:ascii="Calibri" w:hAnsi="Calibri" w:cs="Calibri"/>
          <w:b/>
          <w:bCs/>
          <w:color w:val="FF0000"/>
          <w:sz w:val="22"/>
          <w:u w:val="single"/>
        </w:rPr>
        <w:t>.</w:t>
      </w:r>
    </w:p>
    <w:p w14:paraId="2B7D1926" w14:textId="3722F89D" w:rsidR="00121142" w:rsidRDefault="00121142" w:rsidP="00B34C7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jc w:val="both"/>
        <w:rPr>
          <w:rFonts w:ascii="Calibri" w:hAnsi="Calibri" w:cs="Calibri"/>
          <w:b/>
          <w:bCs/>
          <w:color w:val="FF0000"/>
          <w:sz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u w:val="single"/>
        </w:rPr>
        <w:t xml:space="preserve">Par ailleurs, </w:t>
      </w:r>
      <w:r w:rsidR="00AE620F">
        <w:rPr>
          <w:rFonts w:ascii="Calibri" w:hAnsi="Calibri" w:cs="Calibri"/>
          <w:b/>
          <w:bCs/>
          <w:color w:val="FF0000"/>
          <w:sz w:val="22"/>
          <w:u w:val="single"/>
        </w:rPr>
        <w:t>le présent</w:t>
      </w:r>
      <w:r>
        <w:rPr>
          <w:rFonts w:ascii="Calibri" w:hAnsi="Calibri" w:cs="Calibri"/>
          <w:b/>
          <w:bCs/>
          <w:color w:val="FF0000"/>
          <w:sz w:val="22"/>
          <w:u w:val="single"/>
        </w:rPr>
        <w:t xml:space="preserve"> modèle est à jour au regard </w:t>
      </w:r>
      <w:r w:rsidR="005E3EC0">
        <w:rPr>
          <w:rFonts w:ascii="Calibri" w:hAnsi="Calibri" w:cs="Calibri"/>
          <w:b/>
          <w:bCs/>
          <w:color w:val="FF0000"/>
          <w:sz w:val="22"/>
          <w:u w:val="single"/>
        </w:rPr>
        <w:t xml:space="preserve">de la dernière version du Guide de préconisations sanitaires de l’OPPBTP disponible au moment de sa publication. </w:t>
      </w:r>
      <w:r w:rsidR="00C17E38">
        <w:rPr>
          <w:rFonts w:ascii="Calibri" w:hAnsi="Calibri" w:cs="Calibri"/>
          <w:b/>
          <w:bCs/>
          <w:color w:val="FF0000"/>
          <w:sz w:val="22"/>
          <w:u w:val="single"/>
        </w:rPr>
        <w:t xml:space="preserve">Certaines mesures peuvent être réactualisées en fonction de l’évolution de la situation sanitaire, et des instructions données par les pouvoirs publics. </w:t>
      </w:r>
      <w:r w:rsidR="007B2442">
        <w:rPr>
          <w:rFonts w:ascii="Calibri" w:hAnsi="Calibri" w:cs="Calibri"/>
          <w:b/>
          <w:bCs/>
          <w:color w:val="FF0000"/>
          <w:sz w:val="22"/>
          <w:u w:val="single"/>
        </w:rPr>
        <w:t>Il est donc nécessaire de suivre avec attention les évolutions des recommandations émises par ces derniers afin d’adapter les mesures prises</w:t>
      </w:r>
      <w:r w:rsidR="008B7920">
        <w:rPr>
          <w:rFonts w:ascii="Calibri" w:hAnsi="Calibri" w:cs="Calibri"/>
          <w:b/>
          <w:bCs/>
          <w:color w:val="FF0000"/>
          <w:sz w:val="22"/>
          <w:u w:val="single"/>
        </w:rPr>
        <w:t xml:space="preserve"> qui pourrait </w:t>
      </w:r>
      <w:r w:rsidR="00971B22">
        <w:rPr>
          <w:rFonts w:ascii="Calibri" w:hAnsi="Calibri" w:cs="Calibri"/>
          <w:b/>
          <w:bCs/>
          <w:color w:val="FF0000"/>
          <w:sz w:val="22"/>
          <w:u w:val="single"/>
        </w:rPr>
        <w:t>justifier</w:t>
      </w:r>
      <w:r w:rsidR="008B7920">
        <w:rPr>
          <w:rFonts w:ascii="Calibri" w:hAnsi="Calibri" w:cs="Calibri"/>
          <w:b/>
          <w:bCs/>
          <w:color w:val="FF0000"/>
          <w:sz w:val="22"/>
          <w:u w:val="single"/>
        </w:rPr>
        <w:t xml:space="preserve"> une mise à jour de la note de service.</w:t>
      </w:r>
      <w:r w:rsidR="00C45E39">
        <w:rPr>
          <w:rFonts w:ascii="Calibri" w:hAnsi="Calibri" w:cs="Calibri"/>
          <w:b/>
          <w:bCs/>
          <w:color w:val="FF0000"/>
          <w:sz w:val="22"/>
          <w:u w:val="single"/>
        </w:rPr>
        <w:t xml:space="preserve"> </w:t>
      </w:r>
    </w:p>
    <w:p w14:paraId="351B1086" w14:textId="77777777" w:rsidR="000B3247" w:rsidRDefault="000B3247">
      <w:pPr>
        <w:rPr>
          <w:rFonts w:asciiTheme="minorHAnsi" w:hAnsiTheme="minorHAnsi" w:cstheme="minorHAnsi"/>
          <w:sz w:val="22"/>
        </w:rPr>
      </w:pPr>
    </w:p>
    <w:p w14:paraId="55665B84" w14:textId="77777777" w:rsidR="000B3247" w:rsidRPr="009C7CE0" w:rsidRDefault="000B3247" w:rsidP="000B3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32"/>
          <w:szCs w:val="32"/>
        </w:rPr>
      </w:pPr>
      <w:r w:rsidRPr="00F97141">
        <w:rPr>
          <w:rFonts w:asciiTheme="minorHAnsi" w:hAnsiTheme="minorHAnsi" w:cstheme="minorHAnsi"/>
          <w:sz w:val="32"/>
          <w:szCs w:val="32"/>
        </w:rPr>
        <w:lastRenderedPageBreak/>
        <w:t>NOTE DE SERVICE N</w:t>
      </w:r>
      <w:proofErr w:type="gramStart"/>
      <w:r w:rsidRPr="00F97141">
        <w:rPr>
          <w:rFonts w:asciiTheme="minorHAnsi" w:hAnsiTheme="minorHAnsi" w:cstheme="minorHAnsi"/>
          <w:sz w:val="32"/>
          <w:szCs w:val="32"/>
        </w:rPr>
        <w:t>°….</w:t>
      </w:r>
      <w:proofErr w:type="gramEnd"/>
      <w:r w:rsidRPr="00F97141">
        <w:rPr>
          <w:rFonts w:asciiTheme="minorHAnsi" w:hAnsiTheme="minorHAnsi" w:cstheme="minorHAnsi"/>
          <w:sz w:val="32"/>
          <w:szCs w:val="32"/>
        </w:rPr>
        <w:t>. : Mesures visant à préserver la santé et assurer la sécurité des salariés face à l’épidémie COVID-19</w:t>
      </w:r>
    </w:p>
    <w:p w14:paraId="26F663FB" w14:textId="77777777" w:rsidR="000B3247" w:rsidRDefault="000B3247">
      <w:pPr>
        <w:rPr>
          <w:rFonts w:asciiTheme="minorHAnsi" w:hAnsiTheme="minorHAnsi" w:cstheme="minorHAnsi"/>
          <w:sz w:val="22"/>
        </w:rPr>
      </w:pPr>
    </w:p>
    <w:p w14:paraId="337391D1" w14:textId="23CA67A1" w:rsidR="00BE044E" w:rsidRPr="00F97141" w:rsidRDefault="00BE044E">
      <w:pPr>
        <w:rPr>
          <w:rFonts w:asciiTheme="minorHAnsi" w:hAnsiTheme="minorHAnsi" w:cstheme="minorHAnsi"/>
          <w:sz w:val="22"/>
        </w:rPr>
      </w:pPr>
      <w:r w:rsidRPr="00F97141">
        <w:rPr>
          <w:rFonts w:asciiTheme="minorHAnsi" w:hAnsiTheme="minorHAnsi" w:cstheme="minorHAnsi"/>
          <w:sz w:val="22"/>
        </w:rPr>
        <w:t>La direction, le … (DATE)</w:t>
      </w:r>
    </w:p>
    <w:p w14:paraId="4AFF110F" w14:textId="363E4551" w:rsidR="00BE044E" w:rsidRPr="00F97141" w:rsidRDefault="00BE044E">
      <w:pPr>
        <w:rPr>
          <w:rFonts w:asciiTheme="minorHAnsi" w:hAnsiTheme="minorHAnsi" w:cstheme="minorHAnsi"/>
          <w:sz w:val="22"/>
        </w:rPr>
      </w:pPr>
    </w:p>
    <w:p w14:paraId="0DF5F83D" w14:textId="1F2F91AE" w:rsidR="00BE044E" w:rsidRPr="0004019B" w:rsidRDefault="00F75666" w:rsidP="00BE044E">
      <w:pPr>
        <w:jc w:val="right"/>
        <w:rPr>
          <w:rFonts w:asciiTheme="minorHAnsi" w:hAnsiTheme="minorHAnsi" w:cstheme="minorHAnsi"/>
          <w:b/>
          <w:bCs/>
          <w:sz w:val="22"/>
        </w:rPr>
      </w:pPr>
      <w:r w:rsidRPr="0004019B">
        <w:rPr>
          <w:rFonts w:asciiTheme="minorHAnsi" w:hAnsiTheme="minorHAnsi" w:cstheme="minorHAnsi"/>
          <w:b/>
          <w:bCs/>
          <w:sz w:val="22"/>
        </w:rPr>
        <w:t>À</w:t>
      </w:r>
      <w:r w:rsidR="00BE044E" w:rsidRPr="0004019B">
        <w:rPr>
          <w:rFonts w:asciiTheme="minorHAnsi" w:hAnsiTheme="minorHAnsi" w:cstheme="minorHAnsi"/>
          <w:b/>
          <w:bCs/>
          <w:sz w:val="22"/>
        </w:rPr>
        <w:t xml:space="preserve"> l’attention de l’ensemble des salariés de l’entreprise</w:t>
      </w:r>
    </w:p>
    <w:p w14:paraId="38131C70" w14:textId="77777777" w:rsidR="00BE044E" w:rsidRPr="00F97141" w:rsidRDefault="00BE044E">
      <w:pPr>
        <w:rPr>
          <w:rFonts w:asciiTheme="minorHAnsi" w:hAnsiTheme="minorHAnsi" w:cstheme="minorHAnsi"/>
          <w:sz w:val="22"/>
        </w:rPr>
      </w:pPr>
    </w:p>
    <w:p w14:paraId="03A43289" w14:textId="001004AB" w:rsidR="008B72D9" w:rsidRDefault="00826889" w:rsidP="00C5141A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04019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Préambule</w:t>
      </w:r>
    </w:p>
    <w:p w14:paraId="4222233B" w14:textId="6521D7AD" w:rsidR="00826889" w:rsidRDefault="00ED088E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BA0F71">
        <w:rPr>
          <w:rFonts w:asciiTheme="minorHAnsi" w:hAnsiTheme="minorHAnsi" w:cstheme="minorHAnsi"/>
          <w:i/>
          <w:iCs/>
          <w:sz w:val="22"/>
        </w:rPr>
        <w:t xml:space="preserve">En cette période de pandémie liée au COVID-19, </w:t>
      </w:r>
      <w:r w:rsidR="008C6496" w:rsidRPr="00BA0F71">
        <w:rPr>
          <w:rFonts w:asciiTheme="minorHAnsi" w:hAnsiTheme="minorHAnsi" w:cstheme="minorHAnsi"/>
          <w:i/>
          <w:iCs/>
          <w:sz w:val="22"/>
        </w:rPr>
        <w:t xml:space="preserve">notre entreprise poursuit la mise en œuvre de mesures </w:t>
      </w:r>
      <w:r w:rsidR="00A61CDA">
        <w:rPr>
          <w:rFonts w:asciiTheme="minorHAnsi" w:hAnsiTheme="minorHAnsi" w:cstheme="minorHAnsi"/>
          <w:i/>
          <w:iCs/>
          <w:sz w:val="22"/>
        </w:rPr>
        <w:t xml:space="preserve">de prévention </w:t>
      </w:r>
      <w:r w:rsidR="008C6496" w:rsidRPr="00BA0F71">
        <w:rPr>
          <w:rFonts w:asciiTheme="minorHAnsi" w:hAnsiTheme="minorHAnsi" w:cstheme="minorHAnsi"/>
          <w:i/>
          <w:iCs/>
          <w:sz w:val="22"/>
        </w:rPr>
        <w:t xml:space="preserve">adaptées pour vous protéger </w:t>
      </w:r>
      <w:r w:rsidR="00F97141" w:rsidRPr="00BA0F71">
        <w:rPr>
          <w:rFonts w:asciiTheme="minorHAnsi" w:hAnsiTheme="minorHAnsi" w:cstheme="minorHAnsi"/>
          <w:i/>
          <w:iCs/>
          <w:sz w:val="22"/>
        </w:rPr>
        <w:t xml:space="preserve">dans ce contexte particulier, 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concertation avec le </w:t>
      </w:r>
      <w:r w:rsidR="009773A6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Comité social économique (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CSE</w:t>
      </w:r>
      <w:r w:rsidR="009773A6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)</w:t>
      </w:r>
      <w:r w:rsidR="00F97141" w:rsidRPr="009773A6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(</w:t>
      </w:r>
      <w:r w:rsidR="00F97141" w:rsidRPr="00BA0F71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si l’entreprise en est pourvue)</w:t>
      </w:r>
      <w:r w:rsidR="00F97141" w:rsidRPr="00BA0F71">
        <w:rPr>
          <w:rFonts w:asciiTheme="minorHAnsi" w:hAnsiTheme="minorHAnsi" w:cstheme="minorHAnsi"/>
          <w:i/>
          <w:iCs/>
          <w:sz w:val="22"/>
        </w:rPr>
        <w:t>.</w:t>
      </w:r>
    </w:p>
    <w:p w14:paraId="6C8F4A90" w14:textId="6D17935B" w:rsidR="009C7CE0" w:rsidRDefault="00413577" w:rsidP="00F97141">
      <w:pPr>
        <w:jc w:val="both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 xml:space="preserve">Nous vous rappelons que notre document unique d’évaluation des risques professionnels </w:t>
      </w:r>
      <w:r w:rsidR="009773A6">
        <w:rPr>
          <w:rFonts w:asciiTheme="minorHAnsi" w:hAnsiTheme="minorHAnsi" w:cstheme="minorHAnsi"/>
          <w:i/>
          <w:iCs/>
          <w:sz w:val="22"/>
        </w:rPr>
        <w:t xml:space="preserve">(DUER) </w:t>
      </w:r>
      <w:r>
        <w:rPr>
          <w:rFonts w:asciiTheme="minorHAnsi" w:hAnsiTheme="minorHAnsi" w:cstheme="minorHAnsi"/>
          <w:i/>
          <w:iCs/>
          <w:sz w:val="22"/>
        </w:rPr>
        <w:t xml:space="preserve">peut être consulté ……. </w:t>
      </w:r>
      <w:r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</w:t>
      </w:r>
      <w:r w:rsidR="00AE000E"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Indiquer</w:t>
      </w:r>
      <w:r w:rsidRPr="0041357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le lieu de consultation du DUER).</w:t>
      </w:r>
    </w:p>
    <w:p w14:paraId="159B3297" w14:textId="733C3BD6" w:rsidR="002A78B0" w:rsidRPr="006172C4" w:rsidRDefault="001F45D2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6172C4">
        <w:rPr>
          <w:rFonts w:asciiTheme="minorHAnsi" w:hAnsiTheme="minorHAnsi" w:cstheme="minorHAnsi"/>
          <w:i/>
          <w:iCs/>
          <w:sz w:val="22"/>
        </w:rPr>
        <w:t xml:space="preserve">La présente note </w:t>
      </w:r>
      <w:r w:rsidR="00C05BE0" w:rsidRPr="006172C4">
        <w:rPr>
          <w:rFonts w:asciiTheme="minorHAnsi" w:hAnsiTheme="minorHAnsi" w:cstheme="minorHAnsi"/>
          <w:i/>
          <w:iCs/>
          <w:sz w:val="22"/>
        </w:rPr>
        <w:t xml:space="preserve">a pour objet de porter à l’attention de l’ensemble des salariés de l’entreprise le protocole </w:t>
      </w:r>
      <w:r w:rsidR="009A22B6" w:rsidRPr="006172C4">
        <w:rPr>
          <w:rFonts w:asciiTheme="minorHAnsi" w:hAnsiTheme="minorHAnsi" w:cstheme="minorHAnsi"/>
          <w:i/>
          <w:iCs/>
          <w:sz w:val="22"/>
        </w:rPr>
        <w:t>sanitaire applicable au sein des locaux, et</w:t>
      </w:r>
      <w:r w:rsidR="00775249">
        <w:rPr>
          <w:rFonts w:asciiTheme="minorHAnsi" w:hAnsiTheme="minorHAnsi" w:cstheme="minorHAnsi"/>
          <w:i/>
          <w:iCs/>
          <w:sz w:val="22"/>
        </w:rPr>
        <w:t xml:space="preserve"> </w:t>
      </w:r>
      <w:r w:rsidR="007F0FEC">
        <w:rPr>
          <w:rFonts w:asciiTheme="minorHAnsi" w:hAnsiTheme="minorHAnsi" w:cstheme="minorHAnsi"/>
          <w:i/>
          <w:iCs/>
          <w:sz w:val="22"/>
        </w:rPr>
        <w:t xml:space="preserve">les règles à respecter </w:t>
      </w:r>
      <w:r w:rsidR="00775249">
        <w:rPr>
          <w:rFonts w:asciiTheme="minorHAnsi" w:hAnsiTheme="minorHAnsi" w:cstheme="minorHAnsi"/>
          <w:i/>
          <w:iCs/>
          <w:sz w:val="22"/>
        </w:rPr>
        <w:t>lorsqu’ils se trouvent</w:t>
      </w:r>
      <w:r w:rsidR="009A22B6" w:rsidRPr="006172C4">
        <w:rPr>
          <w:rFonts w:asciiTheme="minorHAnsi" w:hAnsiTheme="minorHAnsi" w:cstheme="minorHAnsi"/>
          <w:i/>
          <w:iCs/>
          <w:sz w:val="22"/>
        </w:rPr>
        <w:t xml:space="preserve"> sur </w:t>
      </w:r>
      <w:r w:rsidR="009A22B6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chantiers</w:t>
      </w:r>
      <w:r w:rsidR="00C44EAE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/</w:t>
      </w:r>
      <w:r w:rsidR="008D6505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</w:t>
      </w:r>
      <w:r w:rsidR="00C44EAE" w:rsidRPr="008D6505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atelier</w:t>
      </w:r>
      <w:r w:rsid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(à adapter selon situation de l’entreprise)</w:t>
      </w:r>
      <w:r w:rsidR="009A22B6" w:rsidRPr="006172C4">
        <w:rPr>
          <w:rFonts w:asciiTheme="minorHAnsi" w:hAnsiTheme="minorHAnsi" w:cstheme="minorHAnsi"/>
          <w:i/>
          <w:iCs/>
          <w:sz w:val="22"/>
        </w:rPr>
        <w:t>.</w:t>
      </w:r>
      <w:r w:rsidR="002A78B0" w:rsidRPr="006172C4">
        <w:rPr>
          <w:rFonts w:asciiTheme="minorHAnsi" w:hAnsiTheme="minorHAnsi" w:cstheme="minorHAnsi"/>
          <w:i/>
          <w:iCs/>
          <w:sz w:val="22"/>
        </w:rPr>
        <w:t xml:space="preserve"> </w:t>
      </w:r>
    </w:p>
    <w:p w14:paraId="6F38A2B3" w14:textId="68D07F72" w:rsidR="00C70BA5" w:rsidRDefault="009A22B6" w:rsidP="00F97141">
      <w:pPr>
        <w:jc w:val="both"/>
        <w:rPr>
          <w:rFonts w:asciiTheme="minorHAnsi" w:hAnsiTheme="minorHAnsi" w:cstheme="minorHAnsi"/>
          <w:i/>
          <w:iCs/>
          <w:sz w:val="22"/>
        </w:rPr>
      </w:pPr>
      <w:r w:rsidRPr="006172C4">
        <w:rPr>
          <w:rFonts w:asciiTheme="minorHAnsi" w:hAnsiTheme="minorHAnsi" w:cstheme="minorHAnsi"/>
          <w:i/>
          <w:iCs/>
          <w:sz w:val="22"/>
        </w:rPr>
        <w:t xml:space="preserve">Nous vous </w:t>
      </w:r>
      <w:r w:rsidR="0063492E">
        <w:rPr>
          <w:rFonts w:asciiTheme="minorHAnsi" w:hAnsiTheme="minorHAnsi" w:cstheme="minorHAnsi"/>
          <w:i/>
          <w:iCs/>
          <w:sz w:val="22"/>
        </w:rPr>
        <w:t>demandons de</w:t>
      </w:r>
      <w:r w:rsidRPr="006172C4">
        <w:rPr>
          <w:rFonts w:asciiTheme="minorHAnsi" w:hAnsiTheme="minorHAnsi" w:cstheme="minorHAnsi"/>
          <w:i/>
          <w:iCs/>
          <w:sz w:val="22"/>
        </w:rPr>
        <w:t xml:space="preserve"> consulter et </w:t>
      </w:r>
      <w:r w:rsidR="00775249">
        <w:rPr>
          <w:rFonts w:asciiTheme="minorHAnsi" w:hAnsiTheme="minorHAnsi" w:cstheme="minorHAnsi"/>
          <w:i/>
          <w:iCs/>
          <w:sz w:val="22"/>
        </w:rPr>
        <w:t xml:space="preserve">de </w:t>
      </w:r>
      <w:r w:rsidRPr="006172C4">
        <w:rPr>
          <w:rFonts w:asciiTheme="minorHAnsi" w:hAnsiTheme="minorHAnsi" w:cstheme="minorHAnsi"/>
          <w:i/>
          <w:iCs/>
          <w:sz w:val="22"/>
        </w:rPr>
        <w:t xml:space="preserve">respecter l’affichage mis </w:t>
      </w:r>
      <w:r w:rsidR="00FF20F6" w:rsidRPr="006172C4">
        <w:rPr>
          <w:rFonts w:asciiTheme="minorHAnsi" w:hAnsiTheme="minorHAnsi" w:cstheme="minorHAnsi"/>
          <w:i/>
          <w:iCs/>
          <w:sz w:val="22"/>
        </w:rPr>
        <w:t>en place (dans les locaux</w:t>
      </w:r>
      <w:r w:rsidR="00FD58BF" w:rsidRPr="006172C4">
        <w:rPr>
          <w:rFonts w:asciiTheme="minorHAnsi" w:hAnsiTheme="minorHAnsi" w:cstheme="minorHAnsi"/>
          <w:i/>
          <w:iCs/>
          <w:sz w:val="22"/>
        </w:rPr>
        <w:t xml:space="preserve"> de l’entrepris</w:t>
      </w:r>
      <w:r w:rsidR="007F0FEC">
        <w:rPr>
          <w:rFonts w:asciiTheme="minorHAnsi" w:hAnsiTheme="minorHAnsi" w:cstheme="minorHAnsi"/>
          <w:i/>
          <w:iCs/>
          <w:sz w:val="22"/>
        </w:rPr>
        <w:t>e et</w:t>
      </w:r>
      <w:r w:rsidR="00FF20F6" w:rsidRPr="006172C4">
        <w:rPr>
          <w:rFonts w:asciiTheme="minorHAnsi" w:hAnsiTheme="minorHAnsi" w:cstheme="minorHAnsi"/>
          <w:i/>
          <w:iCs/>
          <w:sz w:val="22"/>
        </w:rPr>
        <w:t xml:space="preserve"> sur </w:t>
      </w:r>
      <w:r w:rsidR="00FF20F6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chantier</w:t>
      </w:r>
      <w:r w:rsidR="002A3FDA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s</w:t>
      </w:r>
      <w:r w:rsidR="00C44EAE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/</w:t>
      </w:r>
      <w:r w:rsidR="002A3FDA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en </w:t>
      </w:r>
      <w:r w:rsidR="00C44EAE" w:rsidRPr="002A3FDA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atelier</w:t>
      </w:r>
      <w:r w:rsidR="00FF20F6" w:rsidRPr="006172C4">
        <w:rPr>
          <w:rFonts w:asciiTheme="minorHAnsi" w:hAnsiTheme="minorHAnsi" w:cstheme="minorHAnsi"/>
          <w:i/>
          <w:iCs/>
          <w:sz w:val="22"/>
        </w:rPr>
        <w:t>)</w:t>
      </w:r>
      <w:r w:rsidR="00FD58BF" w:rsidRPr="006172C4">
        <w:rPr>
          <w:rFonts w:asciiTheme="minorHAnsi" w:hAnsiTheme="minorHAnsi" w:cstheme="minorHAnsi"/>
          <w:i/>
          <w:iCs/>
          <w:sz w:val="22"/>
        </w:rPr>
        <w:t>, ainsi que les différentes informations relatives aux mesures de prévention mises en place par notre entreprise.</w:t>
      </w:r>
      <w:r w:rsidR="00305B0B">
        <w:rPr>
          <w:rFonts w:asciiTheme="minorHAnsi" w:hAnsiTheme="minorHAnsi" w:cstheme="minorHAnsi"/>
          <w:i/>
          <w:iCs/>
          <w:sz w:val="22"/>
        </w:rPr>
        <w:t xml:space="preserve"> La présente note en décline certaines. </w:t>
      </w:r>
    </w:p>
    <w:p w14:paraId="7640FEDA" w14:textId="77777777" w:rsidR="00E76F76" w:rsidRPr="00E76F76" w:rsidRDefault="00E76F76" w:rsidP="00F97141">
      <w:pPr>
        <w:jc w:val="both"/>
        <w:rPr>
          <w:rFonts w:asciiTheme="minorHAnsi" w:hAnsiTheme="minorHAnsi" w:cstheme="minorHAnsi"/>
          <w:i/>
          <w:iCs/>
          <w:sz w:val="22"/>
        </w:rPr>
      </w:pPr>
    </w:p>
    <w:p w14:paraId="4879220C" w14:textId="79418A6D" w:rsidR="00DC7840" w:rsidRPr="00272E9C" w:rsidRDefault="00AB0FBB" w:rsidP="00F97141">
      <w:pPr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AB0FBB">
        <w:rPr>
          <w:rFonts w:asciiTheme="minorHAnsi" w:hAnsiTheme="minorHAnsi" w:cstheme="minorHAnsi"/>
          <w:b/>
          <w:bCs/>
          <w:i/>
          <w:iCs/>
          <w:sz w:val="22"/>
        </w:rPr>
        <w:t>Référent COVID-19 :</w:t>
      </w:r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 M</w:t>
      </w:r>
      <w:r w:rsidR="00AA778F">
        <w:rPr>
          <w:rFonts w:asciiTheme="minorHAnsi" w:hAnsiTheme="minorHAnsi" w:cstheme="minorHAnsi"/>
          <w:b/>
          <w:bCs/>
          <w:i/>
          <w:iCs/>
          <w:sz w:val="22"/>
        </w:rPr>
        <w:t xml:space="preserve">./Mme </w:t>
      </w:r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…………. </w:t>
      </w:r>
      <w:proofErr w:type="gramStart"/>
      <w:r w:rsidR="00157510">
        <w:rPr>
          <w:rFonts w:asciiTheme="minorHAnsi" w:hAnsiTheme="minorHAnsi" w:cstheme="minorHAnsi"/>
          <w:b/>
          <w:bCs/>
          <w:i/>
          <w:iCs/>
          <w:sz w:val="22"/>
        </w:rPr>
        <w:t>est</w:t>
      </w:r>
      <w:proofErr w:type="gramEnd"/>
      <w:r w:rsidR="00157510">
        <w:rPr>
          <w:rFonts w:asciiTheme="minorHAnsi" w:hAnsiTheme="minorHAnsi" w:cstheme="minorHAnsi"/>
          <w:b/>
          <w:bCs/>
          <w:i/>
          <w:iCs/>
          <w:sz w:val="22"/>
        </w:rPr>
        <w:t xml:space="preserve"> désigné référent COVID-19</w:t>
      </w:r>
      <w:r w:rsidR="00D206FA">
        <w:rPr>
          <w:rFonts w:asciiTheme="minorHAnsi" w:hAnsiTheme="minorHAnsi" w:cstheme="minorHAnsi"/>
          <w:b/>
          <w:bCs/>
          <w:i/>
          <w:iCs/>
          <w:sz w:val="22"/>
        </w:rPr>
        <w:t xml:space="preserve">, joignable au : …… </w:t>
      </w:r>
      <w:r w:rsidR="00D206FA" w:rsidRPr="00272E9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(indiquer numéro de téléphone) </w:t>
      </w:r>
      <w:r w:rsidR="005B6A72" w:rsidRPr="00272E9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.</w:t>
      </w:r>
    </w:p>
    <w:p w14:paraId="1929EEEB" w14:textId="77777777" w:rsidR="00066022" w:rsidRDefault="00066022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60B1A75F" w14:textId="3947F90B" w:rsidR="00A65C6C" w:rsidRDefault="00705B29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bookmarkStart w:id="0" w:name="_Hlk57733144"/>
      <w:r w:rsidRPr="00CC016E">
        <w:rPr>
          <w:rFonts w:asciiTheme="minorHAnsi" w:hAnsiTheme="minorHAnsi" w:cstheme="minorHAnsi"/>
          <w:b/>
          <w:bCs/>
          <w:sz w:val="22"/>
        </w:rPr>
        <w:t>ARTICLE 1</w:t>
      </w:r>
      <w:r w:rsidR="00A65C6C" w:rsidRPr="00CC016E">
        <w:rPr>
          <w:rFonts w:asciiTheme="minorHAnsi" w:hAnsiTheme="minorHAnsi" w:cstheme="minorHAnsi"/>
          <w:b/>
          <w:bCs/>
          <w:sz w:val="22"/>
        </w:rPr>
        <w:t xml:space="preserve">. </w:t>
      </w:r>
      <w:r w:rsidR="00202AD0">
        <w:rPr>
          <w:rFonts w:asciiTheme="minorHAnsi" w:hAnsiTheme="minorHAnsi" w:cstheme="minorHAnsi"/>
          <w:b/>
          <w:bCs/>
          <w:sz w:val="22"/>
        </w:rPr>
        <w:t>MESURES PREVENTIVES</w:t>
      </w:r>
      <w:r w:rsidR="00A90049" w:rsidRPr="00CC016E">
        <w:rPr>
          <w:rFonts w:asciiTheme="minorHAnsi" w:hAnsiTheme="minorHAnsi" w:cstheme="minorHAnsi"/>
          <w:b/>
          <w:bCs/>
          <w:sz w:val="22"/>
        </w:rPr>
        <w:t xml:space="preserve"> - </w:t>
      </w:r>
      <w:r w:rsidR="007D4642" w:rsidRPr="00CC016E">
        <w:rPr>
          <w:rFonts w:asciiTheme="minorHAnsi" w:hAnsiTheme="minorHAnsi" w:cstheme="minorHAnsi"/>
          <w:b/>
          <w:bCs/>
          <w:sz w:val="22"/>
        </w:rPr>
        <w:t>CONSIGNES GENERALES</w:t>
      </w:r>
    </w:p>
    <w:bookmarkEnd w:id="0"/>
    <w:p w14:paraId="5D5CEA10" w14:textId="77777777" w:rsidR="00CC016E" w:rsidRPr="00CC016E" w:rsidRDefault="00CC016E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273F7CB2" w14:textId="0ECDB112" w:rsidR="008D28A7" w:rsidRDefault="004462D5" w:rsidP="00F9714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 convient de respecter</w:t>
      </w:r>
      <w:r w:rsidR="00AC0549">
        <w:rPr>
          <w:rFonts w:asciiTheme="minorHAnsi" w:hAnsiTheme="minorHAnsi" w:cstheme="minorHAnsi"/>
          <w:sz w:val="22"/>
        </w:rPr>
        <w:t xml:space="preserve"> les </w:t>
      </w:r>
      <w:r w:rsidR="00BF08D7">
        <w:rPr>
          <w:rFonts w:asciiTheme="minorHAnsi" w:hAnsiTheme="minorHAnsi" w:cstheme="minorHAnsi"/>
          <w:sz w:val="22"/>
        </w:rPr>
        <w:t>principales mesures</w:t>
      </w:r>
      <w:r w:rsidR="005057B1">
        <w:rPr>
          <w:rFonts w:asciiTheme="minorHAnsi" w:hAnsiTheme="minorHAnsi" w:cstheme="minorHAnsi"/>
          <w:sz w:val="22"/>
        </w:rPr>
        <w:t xml:space="preserve"> </w:t>
      </w:r>
      <w:r w:rsidR="00BF08D7">
        <w:rPr>
          <w:rFonts w:asciiTheme="minorHAnsi" w:hAnsiTheme="minorHAnsi" w:cstheme="minorHAnsi"/>
          <w:sz w:val="22"/>
        </w:rPr>
        <w:t>de prévention</w:t>
      </w:r>
      <w:r w:rsidR="00AC0549">
        <w:rPr>
          <w:rFonts w:asciiTheme="minorHAnsi" w:hAnsiTheme="minorHAnsi" w:cstheme="minorHAnsi"/>
          <w:sz w:val="22"/>
        </w:rPr>
        <w:t xml:space="preserve"> </w:t>
      </w:r>
      <w:r w:rsidR="002D0EB6">
        <w:rPr>
          <w:rFonts w:asciiTheme="minorHAnsi" w:hAnsiTheme="minorHAnsi" w:cstheme="minorHAnsi"/>
          <w:sz w:val="22"/>
        </w:rPr>
        <w:t>suivante</w:t>
      </w:r>
      <w:r w:rsidR="004B7645">
        <w:rPr>
          <w:rFonts w:asciiTheme="minorHAnsi" w:hAnsiTheme="minorHAnsi" w:cstheme="minorHAnsi"/>
          <w:sz w:val="22"/>
        </w:rPr>
        <w:t>s</w:t>
      </w:r>
      <w:r w:rsidR="008D28A7">
        <w:rPr>
          <w:rFonts w:asciiTheme="minorHAnsi" w:hAnsiTheme="minorHAnsi" w:cstheme="minorHAnsi"/>
          <w:sz w:val="22"/>
        </w:rPr>
        <w:t> :</w:t>
      </w:r>
    </w:p>
    <w:p w14:paraId="3E73C08E" w14:textId="2D4CFDB0" w:rsidR="00272E9C" w:rsidRPr="00C06338" w:rsidRDefault="00597400" w:rsidP="00874AED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FA30BD">
        <w:rPr>
          <w:rFonts w:asciiTheme="minorHAnsi" w:hAnsiTheme="minorHAnsi" w:cstheme="minorHAnsi"/>
          <w:sz w:val="22"/>
        </w:rPr>
        <w:t>Lavez</w:t>
      </w:r>
      <w:proofErr w:type="spellEnd"/>
      <w:r w:rsidRPr="00FA30BD">
        <w:rPr>
          <w:rFonts w:asciiTheme="minorHAnsi" w:hAnsiTheme="minorHAnsi" w:cstheme="minorHAnsi"/>
          <w:sz w:val="22"/>
        </w:rPr>
        <w:t xml:space="preserve">-vous fréquemment les mains avec de l’eau et du savon ou avec une solution </w:t>
      </w:r>
      <w:proofErr w:type="spellStart"/>
      <w:r w:rsidRPr="00FA30BD">
        <w:rPr>
          <w:rFonts w:asciiTheme="minorHAnsi" w:hAnsiTheme="minorHAnsi" w:cstheme="minorHAnsi"/>
          <w:sz w:val="22"/>
        </w:rPr>
        <w:t>hydroalcolique</w:t>
      </w:r>
      <w:proofErr w:type="spellEnd"/>
      <w:r w:rsidRPr="00FA30BD">
        <w:rPr>
          <w:rFonts w:asciiTheme="minorHAnsi" w:hAnsiTheme="minorHAnsi" w:cstheme="minorHAnsi"/>
          <w:sz w:val="22"/>
        </w:rPr>
        <w:t>.</w:t>
      </w:r>
    </w:p>
    <w:p w14:paraId="63A1B3C2" w14:textId="140AA175" w:rsidR="00D81BA6" w:rsidRPr="00FB4FDC" w:rsidRDefault="007C5BEB" w:rsidP="00C06338">
      <w:pPr>
        <w:pStyle w:val="Paragraphedeliste"/>
        <w:numPr>
          <w:ilvl w:val="0"/>
          <w:numId w:val="8"/>
        </w:numPr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Indiquer </w:t>
      </w:r>
      <w:r w:rsid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les </w:t>
      </w:r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modalités de mise à disposition de gel </w:t>
      </w:r>
      <w:proofErr w:type="spellStart"/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hydroalcolique</w:t>
      </w:r>
      <w:proofErr w:type="spellEnd"/>
      <w:r w:rsidRPr="00FB4FDC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 </w:t>
      </w:r>
    </w:p>
    <w:p w14:paraId="27D23624" w14:textId="1015DE8E" w:rsidR="004C002D" w:rsidRDefault="00B337F6" w:rsidP="00C06338">
      <w:pPr>
        <w:pStyle w:val="Paragraphedeliste"/>
        <w:ind w:left="1418"/>
        <w:jc w:val="both"/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</w:pPr>
      <w:r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Ex</w:t>
      </w:r>
      <w:r w:rsidR="002B5F88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emples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 : un flacon de gel </w:t>
      </w:r>
      <w:proofErr w:type="spellStart"/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hydroalcolique</w:t>
      </w:r>
      <w:proofErr w:type="spellEnd"/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est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remis 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à chaque salarié </w:t>
      </w:r>
      <w:r w:rsidR="007C5BEB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avec le kit</w:t>
      </w:r>
      <w:r w:rsidR="008B7120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8B7120" w:rsidRP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d’équipements de protection individuelle, de fournitures et de produits de désinfection</w:t>
      </w:r>
      <w:r w:rsidR="00FD0BDD" w:rsidRP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591104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…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 </w:t>
      </w:r>
      <w:r w:rsidR="00B46E7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/</w:t>
      </w:r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Il est obligatoire d’utiliser le gel </w:t>
      </w:r>
      <w:proofErr w:type="spellStart"/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hydroalcolique</w:t>
      </w:r>
      <w:proofErr w:type="spellEnd"/>
      <w:r w:rsidR="00A90049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mis à disposition à l’entrée</w:t>
      </w:r>
      <w:r w:rsidR="006F4392" w:rsidRPr="00066022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de l’atelier/salle de repos</w:t>
      </w:r>
      <w:r w:rsidR="006D177B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(…)</w:t>
      </w:r>
      <w:r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</w:t>
      </w:r>
    </w:p>
    <w:p w14:paraId="1973B96E" w14:textId="77777777" w:rsidR="004C002D" w:rsidRPr="00FA30BD" w:rsidRDefault="004C002D" w:rsidP="00874AED">
      <w:pPr>
        <w:pStyle w:val="Paragraphedeliste"/>
        <w:jc w:val="both"/>
        <w:rPr>
          <w:rFonts w:asciiTheme="minorHAnsi" w:hAnsiTheme="minorHAnsi" w:cstheme="minorHAnsi"/>
          <w:sz w:val="22"/>
          <w:highlight w:val="yellow"/>
        </w:rPr>
      </w:pPr>
    </w:p>
    <w:p w14:paraId="13D0460D" w14:textId="4DD202B3" w:rsidR="00874AED" w:rsidRPr="00FA30BD" w:rsidRDefault="00874AED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Évitez</w:t>
      </w:r>
      <w:r w:rsidR="00224248" w:rsidRPr="00FA30BD">
        <w:rPr>
          <w:rFonts w:asciiTheme="minorHAnsi" w:hAnsiTheme="minorHAnsi" w:cstheme="minorHAnsi"/>
          <w:sz w:val="22"/>
        </w:rPr>
        <w:t xml:space="preserve"> de vous toucher le </w:t>
      </w:r>
      <w:r w:rsidR="00AB1C43">
        <w:rPr>
          <w:rFonts w:asciiTheme="minorHAnsi" w:hAnsiTheme="minorHAnsi" w:cstheme="minorHAnsi"/>
          <w:sz w:val="22"/>
        </w:rPr>
        <w:t xml:space="preserve">visage </w:t>
      </w:r>
      <w:r w:rsidR="00224248" w:rsidRPr="00FA30BD">
        <w:rPr>
          <w:rFonts w:asciiTheme="minorHAnsi" w:hAnsiTheme="minorHAnsi" w:cstheme="minorHAnsi"/>
          <w:sz w:val="22"/>
        </w:rPr>
        <w:t xml:space="preserve">; </w:t>
      </w:r>
    </w:p>
    <w:p w14:paraId="6AF19C7C" w14:textId="74FB0C52" w:rsidR="004C002D" w:rsidRPr="00FA30BD" w:rsidRDefault="004C002D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Évitez</w:t>
      </w:r>
      <w:r w:rsidR="00224248" w:rsidRPr="00FA30BD">
        <w:rPr>
          <w:rFonts w:asciiTheme="minorHAnsi" w:hAnsiTheme="minorHAnsi" w:cstheme="minorHAnsi"/>
          <w:sz w:val="22"/>
        </w:rPr>
        <w:t xml:space="preserve"> de serre</w:t>
      </w:r>
      <w:r w:rsidR="007B7CFB" w:rsidRPr="00FA30BD">
        <w:rPr>
          <w:rFonts w:asciiTheme="minorHAnsi" w:hAnsiTheme="minorHAnsi" w:cstheme="minorHAnsi"/>
          <w:sz w:val="22"/>
        </w:rPr>
        <w:t xml:space="preserve">r </w:t>
      </w:r>
      <w:r w:rsidR="00224248" w:rsidRPr="00FA30BD">
        <w:rPr>
          <w:rFonts w:asciiTheme="minorHAnsi" w:hAnsiTheme="minorHAnsi" w:cstheme="minorHAnsi"/>
          <w:sz w:val="22"/>
        </w:rPr>
        <w:t xml:space="preserve">la main </w:t>
      </w:r>
      <w:r w:rsidR="00C511A6" w:rsidRPr="00FA30BD">
        <w:rPr>
          <w:rFonts w:asciiTheme="minorHAnsi" w:hAnsiTheme="minorHAnsi" w:cstheme="minorHAnsi"/>
          <w:sz w:val="22"/>
        </w:rPr>
        <w:t>aux autres personnes, les embrassades, et les accolades</w:t>
      </w:r>
      <w:r w:rsidR="00025EFE" w:rsidRPr="00FA30BD">
        <w:rPr>
          <w:rFonts w:asciiTheme="minorHAnsi" w:hAnsiTheme="minorHAnsi" w:cstheme="minorHAnsi"/>
          <w:sz w:val="22"/>
        </w:rPr>
        <w:t> ;</w:t>
      </w:r>
    </w:p>
    <w:p w14:paraId="5E14A7F0" w14:textId="7205E571" w:rsidR="00C050A4" w:rsidRDefault="00C050A4" w:rsidP="0027146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>Assurez la distance d’un mètre entre les personnes ;</w:t>
      </w:r>
    </w:p>
    <w:p w14:paraId="67402233" w14:textId="74CF5692" w:rsidR="00847FC1" w:rsidRPr="00847FC1" w:rsidRDefault="00847FC1" w:rsidP="00847FC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FA30BD">
        <w:rPr>
          <w:rFonts w:asciiTheme="minorHAnsi" w:hAnsiTheme="minorHAnsi" w:cstheme="minorHAnsi"/>
          <w:sz w:val="22"/>
        </w:rPr>
        <w:t xml:space="preserve">Toussez ou éternuez dans votre coude ; </w:t>
      </w:r>
    </w:p>
    <w:p w14:paraId="161E5D81" w14:textId="7E3EE516" w:rsidR="004C002D" w:rsidRPr="00847FC1" w:rsidRDefault="00847FC1" w:rsidP="00847FC1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Utilisez un </w:t>
      </w:r>
      <w:r w:rsidR="00EA3277">
        <w:rPr>
          <w:rFonts w:asciiTheme="minorHAnsi" w:hAnsiTheme="minorHAnsi" w:cstheme="minorHAnsi"/>
          <w:sz w:val="22"/>
        </w:rPr>
        <w:t xml:space="preserve">mouchoir </w:t>
      </w:r>
      <w:r>
        <w:rPr>
          <w:rFonts w:asciiTheme="minorHAnsi" w:hAnsiTheme="minorHAnsi" w:cstheme="minorHAnsi"/>
          <w:sz w:val="22"/>
        </w:rPr>
        <w:t>à usage unique et j</w:t>
      </w:r>
      <w:r w:rsidR="00C511A6" w:rsidRPr="00847FC1">
        <w:rPr>
          <w:rFonts w:asciiTheme="minorHAnsi" w:hAnsiTheme="minorHAnsi" w:cstheme="minorHAnsi"/>
          <w:sz w:val="22"/>
        </w:rPr>
        <w:t>etez</w:t>
      </w:r>
      <w:r>
        <w:rPr>
          <w:rFonts w:asciiTheme="minorHAnsi" w:hAnsiTheme="minorHAnsi" w:cstheme="minorHAnsi"/>
          <w:sz w:val="22"/>
        </w:rPr>
        <w:t>-</w:t>
      </w:r>
      <w:r w:rsidRPr="00847FC1">
        <w:rPr>
          <w:rFonts w:asciiTheme="minorHAnsi" w:hAnsiTheme="minorHAnsi" w:cstheme="minorHAnsi"/>
          <w:sz w:val="22"/>
        </w:rPr>
        <w:t>le</w:t>
      </w:r>
      <w:r w:rsidR="00C511A6" w:rsidRPr="00847FC1">
        <w:rPr>
          <w:rFonts w:asciiTheme="minorHAnsi" w:hAnsiTheme="minorHAnsi" w:cstheme="minorHAnsi"/>
          <w:sz w:val="22"/>
        </w:rPr>
        <w:t xml:space="preserve"> à la poubelle</w:t>
      </w:r>
      <w:r w:rsidR="005774CC">
        <w:rPr>
          <w:rFonts w:asciiTheme="minorHAnsi" w:hAnsiTheme="minorHAnsi" w:cstheme="minorHAnsi"/>
          <w:sz w:val="22"/>
        </w:rPr>
        <w:t xml:space="preserve"> prévu</w:t>
      </w:r>
      <w:r w:rsidR="00412DA7">
        <w:rPr>
          <w:rFonts w:asciiTheme="minorHAnsi" w:hAnsiTheme="minorHAnsi" w:cstheme="minorHAnsi"/>
          <w:sz w:val="22"/>
        </w:rPr>
        <w:t>e</w:t>
      </w:r>
      <w:r w:rsidR="005774CC">
        <w:rPr>
          <w:rFonts w:asciiTheme="minorHAnsi" w:hAnsiTheme="minorHAnsi" w:cstheme="minorHAnsi"/>
          <w:sz w:val="22"/>
        </w:rPr>
        <w:t xml:space="preserve"> à cet effet</w:t>
      </w:r>
      <w:r w:rsidR="00066022">
        <w:rPr>
          <w:rFonts w:asciiTheme="minorHAnsi" w:hAnsiTheme="minorHAnsi" w:cstheme="minorHAnsi"/>
          <w:sz w:val="22"/>
        </w:rPr>
        <w:t xml:space="preserve"> </w:t>
      </w:r>
      <w:r w:rsidR="00C511A6" w:rsidRPr="00847FC1">
        <w:rPr>
          <w:rFonts w:asciiTheme="minorHAnsi" w:hAnsiTheme="minorHAnsi" w:cstheme="minorHAnsi"/>
          <w:sz w:val="22"/>
        </w:rPr>
        <w:t xml:space="preserve">après usage ; </w:t>
      </w:r>
    </w:p>
    <w:p w14:paraId="03F6FB65" w14:textId="53498955" w:rsidR="007332F8" w:rsidRPr="00CC20BB" w:rsidRDefault="007332F8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 plan de gestion des flux selon l’affichage effectué sur le lieu de travail ;</w:t>
      </w:r>
    </w:p>
    <w:p w14:paraId="22D3F65A" w14:textId="136CC715" w:rsidR="00733D4B" w:rsidRPr="00CC20BB" w:rsidRDefault="007332F8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 xml:space="preserve">Respectez les règles </w:t>
      </w:r>
      <w:r w:rsidR="008E08F0" w:rsidRPr="00CC20BB">
        <w:rPr>
          <w:rFonts w:asciiTheme="minorHAnsi" w:hAnsiTheme="minorHAnsi" w:cstheme="minorHAnsi"/>
          <w:sz w:val="22"/>
        </w:rPr>
        <w:t xml:space="preserve">d’utilisation </w:t>
      </w:r>
      <w:r w:rsidR="00C30846" w:rsidRPr="00CC20BB">
        <w:rPr>
          <w:rFonts w:asciiTheme="minorHAnsi" w:hAnsiTheme="minorHAnsi" w:cstheme="minorHAnsi"/>
          <w:sz w:val="22"/>
        </w:rPr>
        <w:t xml:space="preserve">des </w:t>
      </w:r>
      <w:r w:rsidR="00733D4B" w:rsidRPr="00CC20BB">
        <w:rPr>
          <w:rFonts w:asciiTheme="minorHAnsi" w:hAnsiTheme="minorHAnsi" w:cstheme="minorHAnsi"/>
          <w:sz w:val="22"/>
        </w:rPr>
        <w:t xml:space="preserve">équipements de protection </w:t>
      </w:r>
      <w:r w:rsidR="00C30846" w:rsidRPr="00CC20BB">
        <w:rPr>
          <w:rFonts w:asciiTheme="minorHAnsi" w:hAnsiTheme="minorHAnsi" w:cstheme="minorHAnsi"/>
          <w:sz w:val="22"/>
        </w:rPr>
        <w:t xml:space="preserve">et </w:t>
      </w:r>
      <w:r w:rsidR="008E08F0" w:rsidRPr="00CC20BB">
        <w:rPr>
          <w:rFonts w:asciiTheme="minorHAnsi" w:hAnsiTheme="minorHAnsi" w:cstheme="minorHAnsi"/>
          <w:sz w:val="22"/>
        </w:rPr>
        <w:t>du matériel</w:t>
      </w:r>
      <w:r w:rsidR="008E3B0B" w:rsidRPr="00CC20BB">
        <w:rPr>
          <w:rFonts w:asciiTheme="minorHAnsi" w:hAnsiTheme="minorHAnsi" w:cstheme="minorHAnsi"/>
          <w:sz w:val="22"/>
        </w:rPr>
        <w:t> ;</w:t>
      </w:r>
    </w:p>
    <w:p w14:paraId="47265353" w14:textId="772A6DDD" w:rsidR="007332F8" w:rsidRPr="00CC20BB" w:rsidRDefault="00BE3BDA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les règles</w:t>
      </w:r>
      <w:r w:rsidR="008E08F0" w:rsidRPr="00CC20BB">
        <w:rPr>
          <w:rFonts w:asciiTheme="minorHAnsi" w:hAnsiTheme="minorHAnsi" w:cstheme="minorHAnsi"/>
          <w:sz w:val="22"/>
        </w:rPr>
        <w:t xml:space="preserve"> de nettoyage et de désinfection du matériel ;</w:t>
      </w:r>
    </w:p>
    <w:p w14:paraId="0661371F" w14:textId="10F0AD8A" w:rsidR="008E08F0" w:rsidRPr="00CC20BB" w:rsidRDefault="008E08F0" w:rsidP="004B7645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Respectez les règles d’</w:t>
      </w:r>
      <w:r w:rsidR="005B4DA6" w:rsidRPr="00CC20BB">
        <w:rPr>
          <w:rFonts w:asciiTheme="minorHAnsi" w:hAnsiTheme="minorHAnsi" w:cstheme="minorHAnsi"/>
          <w:sz w:val="22"/>
        </w:rPr>
        <w:t>a</w:t>
      </w:r>
      <w:r w:rsidRPr="00CC20BB">
        <w:rPr>
          <w:rFonts w:asciiTheme="minorHAnsi" w:hAnsiTheme="minorHAnsi" w:cstheme="minorHAnsi"/>
          <w:sz w:val="22"/>
        </w:rPr>
        <w:t>ménagement des espaces de travail établies</w:t>
      </w:r>
      <w:r w:rsidR="008E3B0B" w:rsidRPr="00CC20BB">
        <w:rPr>
          <w:rFonts w:asciiTheme="minorHAnsi" w:hAnsiTheme="minorHAnsi" w:cstheme="minorHAnsi"/>
          <w:sz w:val="22"/>
        </w:rPr>
        <w:t> ;</w:t>
      </w:r>
    </w:p>
    <w:p w14:paraId="0D49D82D" w14:textId="39F2D6DD" w:rsidR="00F77BD9" w:rsidRPr="00CC20BB" w:rsidRDefault="00B3789A" w:rsidP="0052119C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</w:rPr>
      </w:pPr>
      <w:r w:rsidRPr="00CC20BB">
        <w:rPr>
          <w:rFonts w:asciiTheme="minorHAnsi" w:hAnsiTheme="minorHAnsi" w:cstheme="minorHAnsi"/>
          <w:sz w:val="22"/>
        </w:rPr>
        <w:t>Faites usage des sac</w:t>
      </w:r>
      <w:r w:rsidR="00BE3BDA" w:rsidRPr="00CC20BB">
        <w:rPr>
          <w:rFonts w:asciiTheme="minorHAnsi" w:hAnsiTheme="minorHAnsi" w:cstheme="minorHAnsi"/>
          <w:sz w:val="22"/>
        </w:rPr>
        <w:t>s</w:t>
      </w:r>
      <w:r w:rsidRPr="00CC20BB">
        <w:rPr>
          <w:rFonts w:asciiTheme="minorHAnsi" w:hAnsiTheme="minorHAnsi" w:cstheme="minorHAnsi"/>
          <w:sz w:val="22"/>
        </w:rPr>
        <w:t xml:space="preserve"> à déchets mis à votre disposition afin d’éliminer </w:t>
      </w:r>
      <w:r w:rsidR="00BE3BDA" w:rsidRPr="00CC20BB">
        <w:rPr>
          <w:rFonts w:asciiTheme="minorHAnsi" w:hAnsiTheme="minorHAnsi" w:cstheme="minorHAnsi"/>
          <w:sz w:val="22"/>
        </w:rPr>
        <w:t>les déchets potentiellement souillés.</w:t>
      </w:r>
    </w:p>
    <w:p w14:paraId="67C8C3C7" w14:textId="20962EDF" w:rsidR="007332F8" w:rsidRDefault="0052119C" w:rsidP="0052119C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Nous vous demandons </w:t>
      </w:r>
      <w:r w:rsidR="00EB4AD6">
        <w:rPr>
          <w:rFonts w:asciiTheme="minorHAnsi" w:hAnsiTheme="minorHAnsi" w:cstheme="minorHAnsi"/>
          <w:sz w:val="22"/>
        </w:rPr>
        <w:t xml:space="preserve">également </w:t>
      </w:r>
      <w:r>
        <w:rPr>
          <w:rFonts w:asciiTheme="minorHAnsi" w:hAnsiTheme="minorHAnsi" w:cstheme="minorHAnsi"/>
          <w:sz w:val="22"/>
        </w:rPr>
        <w:t xml:space="preserve">de prêter une attention particulière </w:t>
      </w:r>
      <w:r w:rsidR="00FF0AAB">
        <w:rPr>
          <w:rFonts w:asciiTheme="minorHAnsi" w:hAnsiTheme="minorHAnsi" w:cstheme="minorHAnsi"/>
          <w:sz w:val="22"/>
        </w:rPr>
        <w:t>aux</w:t>
      </w:r>
      <w:r w:rsidR="00CD2C00">
        <w:rPr>
          <w:rFonts w:asciiTheme="minorHAnsi" w:hAnsiTheme="minorHAnsi" w:cstheme="minorHAnsi"/>
          <w:sz w:val="22"/>
        </w:rPr>
        <w:t xml:space="preserve"> conditions d’intervention spécifiques de chantier</w:t>
      </w:r>
      <w:r w:rsidR="00CD13FB">
        <w:rPr>
          <w:rFonts w:asciiTheme="minorHAnsi" w:hAnsiTheme="minorHAnsi" w:cstheme="minorHAnsi"/>
          <w:sz w:val="22"/>
        </w:rPr>
        <w:t xml:space="preserve"> qui vous sont communiquées</w:t>
      </w:r>
      <w:r w:rsidR="00EB4AD6">
        <w:rPr>
          <w:rFonts w:asciiTheme="minorHAnsi" w:hAnsiTheme="minorHAnsi" w:cstheme="minorHAnsi"/>
          <w:sz w:val="22"/>
        </w:rPr>
        <w:t xml:space="preserve">. </w:t>
      </w:r>
    </w:p>
    <w:p w14:paraId="3B8CC06D" w14:textId="18787390" w:rsidR="0052119C" w:rsidRPr="0052119C" w:rsidRDefault="0052119C" w:rsidP="0052119C">
      <w:pPr>
        <w:jc w:val="both"/>
        <w:rPr>
          <w:rFonts w:asciiTheme="minorHAnsi" w:hAnsiTheme="minorHAnsi" w:cstheme="minorHAnsi"/>
          <w:sz w:val="22"/>
        </w:rPr>
      </w:pPr>
    </w:p>
    <w:p w14:paraId="1D7229F7" w14:textId="0875B11D" w:rsidR="00DC6C71" w:rsidRDefault="00705B29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CC016E">
        <w:rPr>
          <w:rFonts w:asciiTheme="minorHAnsi" w:hAnsiTheme="minorHAnsi" w:cstheme="minorHAnsi"/>
          <w:b/>
          <w:bCs/>
          <w:sz w:val="22"/>
        </w:rPr>
        <w:t>ARTICLE 2</w:t>
      </w:r>
      <w:r w:rsidR="00DC6C71" w:rsidRPr="00CC016E">
        <w:rPr>
          <w:rFonts w:asciiTheme="minorHAnsi" w:hAnsiTheme="minorHAnsi" w:cstheme="minorHAnsi"/>
          <w:b/>
          <w:bCs/>
          <w:sz w:val="22"/>
        </w:rPr>
        <w:t>. PORT DU MASQUE</w:t>
      </w:r>
    </w:p>
    <w:p w14:paraId="4371B7C8" w14:textId="77777777" w:rsidR="00CC016E" w:rsidRPr="00CC016E" w:rsidRDefault="00CC016E" w:rsidP="00CC01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71D26C30" w14:textId="39427155" w:rsidR="00DC5307" w:rsidRDefault="00DC5307" w:rsidP="00271461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Pour rappel, il est nécessaire d’associer au port du masque le strict respect des règles de distanciation, d’hygiène des mains, des gestes barrières</w:t>
      </w:r>
      <w:r w:rsidR="00DC76F9">
        <w:rPr>
          <w:rFonts w:asciiTheme="minorHAnsi" w:hAnsiTheme="minorHAnsi" w:cstheme="minorHAnsi"/>
          <w:sz w:val="22"/>
        </w:rPr>
        <w:t xml:space="preserve">, d’aération des locaux et de gestion des flux. </w:t>
      </w:r>
    </w:p>
    <w:p w14:paraId="54C22AF3" w14:textId="079E189F" w:rsidR="00DC6C71" w:rsidRPr="00421A4A" w:rsidRDefault="00EB7C9D" w:rsidP="00271461">
      <w:p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sz w:val="22"/>
        </w:rPr>
        <w:t xml:space="preserve">Le port du masque s’opère selon les modalités suivantes : </w:t>
      </w:r>
    </w:p>
    <w:p w14:paraId="4ABBC929" w14:textId="284D92D2" w:rsidR="00D02B93" w:rsidRDefault="00EB7C9D" w:rsidP="00D02B9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b/>
          <w:bCs/>
          <w:sz w:val="22"/>
        </w:rPr>
        <w:t>Dans les lieux collectifs clos</w:t>
      </w:r>
      <w:r w:rsidR="00EE35A3">
        <w:rPr>
          <w:rFonts w:asciiTheme="minorHAnsi" w:hAnsiTheme="minorHAnsi" w:cstheme="minorHAnsi"/>
          <w:b/>
          <w:bCs/>
          <w:sz w:val="22"/>
        </w:rPr>
        <w:t xml:space="preserve"> </w:t>
      </w:r>
      <w:r w:rsidR="00BE5A57">
        <w:rPr>
          <w:rStyle w:val="Appelnotedebasdep"/>
          <w:rFonts w:asciiTheme="minorHAnsi" w:hAnsiTheme="minorHAnsi" w:cstheme="minorHAnsi"/>
          <w:sz w:val="22"/>
        </w:rPr>
        <w:footnoteReference w:id="3"/>
      </w:r>
      <w:r w:rsidRPr="00421A4A">
        <w:rPr>
          <w:rFonts w:asciiTheme="minorHAnsi" w:hAnsiTheme="minorHAnsi" w:cstheme="minorHAnsi"/>
          <w:sz w:val="22"/>
        </w:rPr>
        <w:t> : le port du masque est obligatoire pendant toute la journée de</w:t>
      </w:r>
      <w:r w:rsidR="00D02B93">
        <w:rPr>
          <w:rFonts w:asciiTheme="minorHAnsi" w:hAnsiTheme="minorHAnsi" w:cstheme="minorHAnsi"/>
          <w:sz w:val="22"/>
        </w:rPr>
        <w:t xml:space="preserve"> </w:t>
      </w:r>
      <w:r w:rsidR="00B40F2E" w:rsidRPr="00421A4A">
        <w:rPr>
          <w:rFonts w:asciiTheme="minorHAnsi" w:hAnsiTheme="minorHAnsi" w:cstheme="minorHAnsi"/>
          <w:sz w:val="22"/>
        </w:rPr>
        <w:t>travail</w:t>
      </w:r>
      <w:r w:rsidR="00DE33DC">
        <w:rPr>
          <w:rFonts w:asciiTheme="minorHAnsi" w:hAnsiTheme="minorHAnsi" w:cstheme="minorHAnsi"/>
          <w:sz w:val="22"/>
        </w:rPr>
        <w:t> ;</w:t>
      </w:r>
    </w:p>
    <w:p w14:paraId="7E00A47A" w14:textId="1C67873C" w:rsidR="001D5579" w:rsidRPr="00D02B93" w:rsidRDefault="001D5579" w:rsidP="00D02B93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D02B93">
        <w:rPr>
          <w:rFonts w:asciiTheme="minorHAnsi" w:hAnsiTheme="minorHAnsi" w:cstheme="minorHAnsi"/>
          <w:b/>
          <w:bCs/>
          <w:sz w:val="22"/>
        </w:rPr>
        <w:t>Dans les bureaux individuels </w:t>
      </w:r>
      <w:r w:rsidRPr="00D02B93">
        <w:rPr>
          <w:rFonts w:asciiTheme="minorHAnsi" w:hAnsiTheme="minorHAnsi" w:cstheme="minorHAnsi"/>
          <w:sz w:val="22"/>
        </w:rPr>
        <w:t xml:space="preserve">: </w:t>
      </w:r>
      <w:r w:rsidR="00BF0346" w:rsidRPr="00D02B93">
        <w:rPr>
          <w:rFonts w:asciiTheme="minorHAnsi" w:hAnsiTheme="minorHAnsi" w:cstheme="minorHAnsi"/>
          <w:sz w:val="22"/>
        </w:rPr>
        <w:t>Le port du masque n’est pas obligatoire lorsque vous êtes seul</w:t>
      </w:r>
      <w:r w:rsidR="0054606D" w:rsidRPr="00D02B93">
        <w:rPr>
          <w:rFonts w:asciiTheme="minorHAnsi" w:hAnsiTheme="minorHAnsi" w:cstheme="minorHAnsi"/>
          <w:sz w:val="22"/>
        </w:rPr>
        <w:t xml:space="preserve"> dans un bureau</w:t>
      </w:r>
      <w:r w:rsidR="00AC4D65" w:rsidRPr="00D02B93">
        <w:rPr>
          <w:rFonts w:asciiTheme="minorHAnsi" w:hAnsiTheme="minorHAnsi" w:cstheme="minorHAnsi"/>
          <w:sz w:val="22"/>
        </w:rPr>
        <w:t> ;</w:t>
      </w:r>
    </w:p>
    <w:p w14:paraId="0B468F6E" w14:textId="763795DB" w:rsidR="008130C6" w:rsidRPr="008130C6" w:rsidRDefault="00B40F2E" w:rsidP="009E72AD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421A4A">
        <w:rPr>
          <w:rFonts w:asciiTheme="minorHAnsi" w:hAnsiTheme="minorHAnsi" w:cstheme="minorHAnsi"/>
          <w:b/>
          <w:bCs/>
          <w:sz w:val="22"/>
        </w:rPr>
        <w:t>Sur les chantiers</w:t>
      </w:r>
      <w:r w:rsidR="008130C6">
        <w:rPr>
          <w:rFonts w:asciiTheme="minorHAnsi" w:hAnsiTheme="minorHAnsi" w:cstheme="minorHAnsi"/>
          <w:b/>
          <w:bCs/>
          <w:sz w:val="22"/>
        </w:rPr>
        <w:t xml:space="preserve"> : </w:t>
      </w:r>
    </w:p>
    <w:p w14:paraId="71EECBA9" w14:textId="398976F8" w:rsidR="005334E6" w:rsidRDefault="008130C6" w:rsidP="009E72A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E</w:t>
      </w:r>
      <w:r w:rsidR="00B40F2E" w:rsidRPr="00421A4A">
        <w:rPr>
          <w:rFonts w:asciiTheme="minorHAnsi" w:hAnsiTheme="minorHAnsi" w:cstheme="minorHAnsi"/>
          <w:b/>
          <w:bCs/>
          <w:sz w:val="22"/>
        </w:rPr>
        <w:t>n extérieur</w:t>
      </w:r>
      <w:r>
        <w:rPr>
          <w:rFonts w:asciiTheme="minorHAnsi" w:hAnsiTheme="minorHAnsi" w:cstheme="minorHAnsi"/>
          <w:sz w:val="22"/>
        </w:rPr>
        <w:t> :</w:t>
      </w:r>
      <w:r w:rsidR="00B40F2E" w:rsidRPr="00421A4A">
        <w:rPr>
          <w:rFonts w:asciiTheme="minorHAnsi" w:hAnsiTheme="minorHAnsi" w:cstheme="minorHAnsi"/>
          <w:sz w:val="22"/>
        </w:rPr>
        <w:t xml:space="preserve"> le port du masque </w:t>
      </w:r>
      <w:r w:rsidR="0045147A">
        <w:rPr>
          <w:rFonts w:asciiTheme="minorHAnsi" w:hAnsiTheme="minorHAnsi" w:cstheme="minorHAnsi"/>
          <w:sz w:val="22"/>
        </w:rPr>
        <w:t xml:space="preserve">est obligatoire en cas d’impossibilité de respecter une distance d’au moins </w:t>
      </w:r>
      <w:r w:rsidR="009F147B">
        <w:rPr>
          <w:rFonts w:asciiTheme="minorHAnsi" w:hAnsiTheme="minorHAnsi" w:cstheme="minorHAnsi"/>
          <w:sz w:val="22"/>
        </w:rPr>
        <w:t>deux</w:t>
      </w:r>
      <w:r w:rsidR="00B40F2E" w:rsidRPr="00421A4A">
        <w:rPr>
          <w:rFonts w:asciiTheme="minorHAnsi" w:hAnsiTheme="minorHAnsi" w:cstheme="minorHAnsi"/>
          <w:sz w:val="22"/>
        </w:rPr>
        <w:t xml:space="preserve"> mètre</w:t>
      </w:r>
      <w:r w:rsidR="009F147B">
        <w:rPr>
          <w:rFonts w:asciiTheme="minorHAnsi" w:hAnsiTheme="minorHAnsi" w:cstheme="minorHAnsi"/>
          <w:sz w:val="22"/>
        </w:rPr>
        <w:t>s</w:t>
      </w:r>
      <w:r w:rsidR="00B40F2E" w:rsidRPr="00421A4A">
        <w:rPr>
          <w:rFonts w:asciiTheme="minorHAnsi" w:hAnsiTheme="minorHAnsi" w:cstheme="minorHAnsi"/>
          <w:sz w:val="22"/>
        </w:rPr>
        <w:t xml:space="preserve"> </w:t>
      </w:r>
      <w:r w:rsidR="0045147A">
        <w:rPr>
          <w:rFonts w:asciiTheme="minorHAnsi" w:hAnsiTheme="minorHAnsi" w:cstheme="minorHAnsi"/>
          <w:sz w:val="22"/>
        </w:rPr>
        <w:t xml:space="preserve">avec </w:t>
      </w:r>
      <w:r w:rsidR="00B40F2E" w:rsidRPr="00421A4A">
        <w:rPr>
          <w:rFonts w:asciiTheme="minorHAnsi" w:hAnsiTheme="minorHAnsi" w:cstheme="minorHAnsi"/>
          <w:sz w:val="22"/>
        </w:rPr>
        <w:t xml:space="preserve">une autre personne ou </w:t>
      </w:r>
      <w:r w:rsidR="0020370C">
        <w:rPr>
          <w:rFonts w:asciiTheme="minorHAnsi" w:hAnsiTheme="minorHAnsi" w:cstheme="minorHAnsi"/>
          <w:sz w:val="22"/>
        </w:rPr>
        <w:t>en cas</w:t>
      </w:r>
      <w:r w:rsidR="00B40F2E" w:rsidRPr="00421A4A">
        <w:rPr>
          <w:rFonts w:asciiTheme="minorHAnsi" w:hAnsiTheme="minorHAnsi" w:cstheme="minorHAnsi"/>
          <w:sz w:val="22"/>
        </w:rPr>
        <w:t xml:space="preserve"> de regroupement</w:t>
      </w:r>
      <w:r w:rsidR="00DE33DC">
        <w:rPr>
          <w:rFonts w:asciiTheme="minorHAnsi" w:hAnsiTheme="minorHAnsi" w:cstheme="minorHAnsi"/>
          <w:sz w:val="22"/>
        </w:rPr>
        <w:t xml:space="preserve"> ; </w:t>
      </w:r>
    </w:p>
    <w:p w14:paraId="1E5817CF" w14:textId="6840D951" w:rsidR="008130C6" w:rsidRDefault="008130C6" w:rsidP="009E72AD">
      <w:pPr>
        <w:pStyle w:val="Paragraphedeliste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un espace compartimenté </w:t>
      </w:r>
      <w:r w:rsidRPr="008130C6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il n’est pas obligatoire de porter le masque dès lors que vous êtes seuls</w:t>
      </w:r>
      <w:r w:rsidR="00AC4D65">
        <w:rPr>
          <w:rFonts w:asciiTheme="minorHAnsi" w:hAnsiTheme="minorHAnsi" w:cstheme="minorHAnsi"/>
          <w:sz w:val="22"/>
        </w:rPr>
        <w:t> ;</w:t>
      </w:r>
    </w:p>
    <w:p w14:paraId="35FE4440" w14:textId="3BC48B89" w:rsidR="00DC5D53" w:rsidRDefault="006B03A5" w:rsidP="006B03A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véhicules </w:t>
      </w:r>
      <w:r w:rsidRPr="009126DB">
        <w:rPr>
          <w:rFonts w:asciiTheme="minorHAnsi" w:hAnsiTheme="minorHAnsi" w:cstheme="minorHAnsi"/>
          <w:sz w:val="22"/>
        </w:rPr>
        <w:t xml:space="preserve">: Il est obligatoire de porter le masque dès lors que </w:t>
      </w:r>
      <w:r w:rsidR="009126DB" w:rsidRPr="009126DB">
        <w:rPr>
          <w:rFonts w:asciiTheme="minorHAnsi" w:hAnsiTheme="minorHAnsi" w:cstheme="minorHAnsi"/>
          <w:sz w:val="22"/>
        </w:rPr>
        <w:t>deux personnes</w:t>
      </w:r>
      <w:r w:rsidRPr="009126DB">
        <w:rPr>
          <w:rFonts w:asciiTheme="minorHAnsi" w:hAnsiTheme="minorHAnsi" w:cstheme="minorHAnsi"/>
          <w:sz w:val="22"/>
        </w:rPr>
        <w:t xml:space="preserve"> se trouvent dans le véhicule</w:t>
      </w:r>
      <w:r w:rsidR="007B4F0F">
        <w:rPr>
          <w:rFonts w:asciiTheme="minorHAnsi" w:hAnsiTheme="minorHAnsi" w:cstheme="minorHAnsi"/>
          <w:sz w:val="22"/>
        </w:rPr>
        <w:t> ;</w:t>
      </w:r>
      <w:r w:rsidR="00D81BA6">
        <w:rPr>
          <w:rFonts w:asciiTheme="minorHAnsi" w:hAnsiTheme="minorHAnsi" w:cstheme="minorHAnsi"/>
          <w:sz w:val="22"/>
        </w:rPr>
        <w:t xml:space="preserve"> </w:t>
      </w:r>
    </w:p>
    <w:p w14:paraId="17EC8636" w14:textId="0ED18FBC" w:rsidR="00AC4D65" w:rsidRPr="00AC4D65" w:rsidRDefault="00AC4D65" w:rsidP="006B03A5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transports en commun </w:t>
      </w:r>
      <w:r w:rsidRPr="00AC4D65">
        <w:rPr>
          <w:rFonts w:asciiTheme="minorHAnsi" w:hAnsiTheme="minorHAnsi" w:cstheme="minorHAnsi"/>
          <w:sz w:val="22"/>
        </w:rPr>
        <w:t>:</w:t>
      </w:r>
      <w:r>
        <w:rPr>
          <w:rFonts w:asciiTheme="minorHAnsi" w:hAnsiTheme="minorHAnsi" w:cstheme="minorHAnsi"/>
          <w:sz w:val="22"/>
        </w:rPr>
        <w:t xml:space="preserve"> </w:t>
      </w:r>
      <w:r w:rsidRPr="00FE6370">
        <w:rPr>
          <w:rFonts w:asciiTheme="minorHAnsi" w:hAnsiTheme="minorHAnsi" w:cstheme="minorHAnsi"/>
          <w:sz w:val="22"/>
        </w:rPr>
        <w:t>le port du masque est obligatoire ;</w:t>
      </w:r>
      <w:r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EAA1A07" w14:textId="11E66EBA" w:rsidR="006F59D3" w:rsidRDefault="00AC4D65" w:rsidP="00E0386C">
      <w:pPr>
        <w:pStyle w:val="Paragraphedeliste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 lieux ayant le statut d’établissement recevant du public (ERP)</w:t>
      </w:r>
      <w:r w:rsidRPr="00FE6370">
        <w:rPr>
          <w:rFonts w:asciiTheme="minorHAnsi" w:hAnsiTheme="minorHAnsi" w:cstheme="minorHAnsi"/>
          <w:sz w:val="22"/>
        </w:rPr>
        <w:t> : le port du masque est obligatoire</w:t>
      </w:r>
      <w:r w:rsidR="00E94EF7">
        <w:rPr>
          <w:rFonts w:asciiTheme="minorHAnsi" w:hAnsiTheme="minorHAnsi" w:cstheme="minorHAnsi"/>
          <w:sz w:val="22"/>
        </w:rPr>
        <w:t>.</w:t>
      </w:r>
    </w:p>
    <w:p w14:paraId="7C3DC42E" w14:textId="77777777" w:rsidR="00BA0097" w:rsidRDefault="00BA0097" w:rsidP="00BA0097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highlight w:val="yellow"/>
        </w:rPr>
      </w:pPr>
    </w:p>
    <w:p w14:paraId="6168B265" w14:textId="4BD13811" w:rsidR="00C26EAE" w:rsidRPr="00791E01" w:rsidRDefault="00937F41" w:rsidP="00BA0097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</w:pP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Ca</w:t>
      </w:r>
      <w:r w:rsidR="00076543"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 xml:space="preserve">s </w:t>
      </w: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dérogatoires au port du masque</w:t>
      </w:r>
      <w:r w:rsidR="00D72DFC"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 xml:space="preserve"> dans les lieux collectifs </w:t>
      </w:r>
      <w:r w:rsidR="00D72DFC" w:rsidRPr="00B21425">
        <w:rPr>
          <w:rFonts w:asciiTheme="minorHAnsi" w:hAnsiTheme="minorHAnsi" w:cstheme="minorHAnsi"/>
          <w:b/>
          <w:bCs/>
          <w:color w:val="C45911" w:themeColor="accent2" w:themeShade="BF"/>
          <w:sz w:val="22"/>
          <w:u w:val="single"/>
        </w:rPr>
        <w:t>clos</w:t>
      </w:r>
      <w:r w:rsidR="00B21425" w:rsidRPr="00B21425">
        <w:rPr>
          <w:rFonts w:asciiTheme="minorHAnsi" w:hAnsiTheme="minorHAnsi" w:cstheme="minorHAnsi"/>
          <w:b/>
          <w:bCs/>
          <w:color w:val="C45911" w:themeColor="accent2" w:themeShade="BF"/>
          <w:sz w:val="22"/>
        </w:rPr>
        <w:t xml:space="preserve"> </w:t>
      </w:r>
      <w:r w:rsidRPr="00791E01">
        <w:rPr>
          <w:rFonts w:asciiTheme="minorHAnsi" w:hAnsiTheme="minorHAnsi" w:cstheme="minorHAnsi"/>
          <w:b/>
          <w:bCs/>
          <w:color w:val="C45911" w:themeColor="accent2" w:themeShade="BF"/>
          <w:sz w:val="22"/>
        </w:rPr>
        <w:t>:</w:t>
      </w:r>
    </w:p>
    <w:p w14:paraId="4F2B3B65" w14:textId="77777777" w:rsidR="00370E66" w:rsidRPr="00362E28" w:rsidRDefault="00370E66" w:rsidP="007C62E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Rédaction à adapter selon la situation de l’entreprise </w:t>
      </w:r>
    </w:p>
    <w:p w14:paraId="2445ECE8" w14:textId="121A52F2" w:rsidR="00937F41" w:rsidRPr="00240C5C" w:rsidRDefault="00370E66" w:rsidP="007C62EC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szCs w:val="20"/>
          <w:highlight w:val="yellow"/>
        </w:rPr>
      </w:pPr>
      <w:r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(</w:t>
      </w:r>
      <w:r w:rsidR="00CC515B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Le guide OPPBTP prévoit </w:t>
      </w:r>
      <w:r w:rsidR="007C62EC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qu’il est possible de ne pas porter le masque </w:t>
      </w:r>
      <w:r w:rsidR="00C76639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en continu </w:t>
      </w:r>
      <w:r w:rsidR="007C62EC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dès lors que les conditions de ventilation / aération fonctionnelles sont conformes à la réglementation, que le nombre de personnes présentes dans la zone de travail est limité, que ces personnes respectent la plus grande distance possible entre elles, y compris dans leurs déplacements, qu’elles portent une visière. 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En cas de travail à moins d</w:t>
      </w:r>
      <w:r w:rsidR="000C329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e deux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mètre</w:t>
      </w:r>
      <w:r w:rsidR="000C329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s</w:t>
      </w:r>
      <w:r w:rsidR="0003019E" w:rsidRPr="00240C5C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 xml:space="preserve"> ou de regroupement, le port du masque est obligatoire</w:t>
      </w:r>
      <w:r w:rsidR="00666F35">
        <w:rPr>
          <w:rFonts w:asciiTheme="minorHAnsi" w:hAnsiTheme="minorHAnsi" w:cstheme="minorHAnsi"/>
          <w:i/>
          <w:iCs/>
          <w:color w:val="C45911" w:themeColor="accent2" w:themeShade="BF"/>
          <w:szCs w:val="20"/>
        </w:rPr>
        <w:t>)</w:t>
      </w:r>
      <w:r w:rsidR="0003019E" w:rsidRPr="00D82EAF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.</w:t>
      </w:r>
    </w:p>
    <w:p w14:paraId="3A16D2E4" w14:textId="77777777" w:rsidR="00937F41" w:rsidRDefault="00937F41" w:rsidP="00A314E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highlight w:val="yellow"/>
        </w:rPr>
      </w:pPr>
    </w:p>
    <w:tbl>
      <w:tblPr>
        <w:tblW w:w="9308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8"/>
      </w:tblGrid>
      <w:tr w:rsidR="007C4E03" w14:paraId="11F3A67D" w14:textId="77777777" w:rsidTr="00AD698F">
        <w:trPr>
          <w:trHeight w:val="699"/>
        </w:trPr>
        <w:tc>
          <w:tcPr>
            <w:tcW w:w="9308" w:type="dxa"/>
          </w:tcPr>
          <w:p w14:paraId="52897CD7" w14:textId="3F077748" w:rsidR="007C4E03" w:rsidRPr="004E6096" w:rsidRDefault="007C4E03" w:rsidP="00F460BF">
            <w:pPr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4E609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>Si les salariés sont amenés à effectuer des interventions chez des particuliers</w:t>
            </w:r>
            <w:r w:rsidRPr="004071A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 :</w:t>
            </w:r>
            <w:r w:rsidRPr="004E6096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</w:t>
            </w:r>
          </w:p>
          <w:p w14:paraId="23370CD2" w14:textId="6AA97E9A" w:rsidR="007C4E03" w:rsidRPr="006352AA" w:rsidRDefault="007C4E03" w:rsidP="006352AA">
            <w:pPr>
              <w:pStyle w:val="Paragraphedeliste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00" w:after="0" w:line="240" w:lineRule="auto"/>
              <w:ind w:left="486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6352AA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Intervention chez les particuliers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 : le port du masque est obligatoire lors d’une intervention chez une personne à risque de forme grave de Covid-19 ou chez une personne malade. Il doit également être porté en présence du client ou d’autres salariés si la distance d</w:t>
            </w:r>
            <w:r w:rsidR="000C329C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e deux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 xml:space="preserve"> mètre</w:t>
            </w:r>
            <w:r w:rsidR="000C329C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s</w:t>
            </w:r>
            <w:r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 xml:space="preserve"> ne peut être respectée</w:t>
            </w:r>
            <w:r w:rsidR="00C47D9F" w:rsidRPr="006352AA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.</w:t>
            </w:r>
          </w:p>
        </w:tc>
      </w:tr>
    </w:tbl>
    <w:p w14:paraId="0BEC5E97" w14:textId="77777777" w:rsidR="003E0DB1" w:rsidRDefault="003E0DB1" w:rsidP="003E0DB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C45911" w:themeColor="accent2" w:themeShade="BF"/>
          <w:sz w:val="22"/>
        </w:rPr>
      </w:pPr>
    </w:p>
    <w:tbl>
      <w:tblPr>
        <w:tblW w:w="9319" w:type="dxa"/>
        <w:tblInd w:w="-5" w:type="dxa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7C4E03" w14:paraId="7C641085" w14:textId="77777777" w:rsidTr="00A375F2">
        <w:trPr>
          <w:trHeight w:val="2223"/>
        </w:trPr>
        <w:tc>
          <w:tcPr>
            <w:tcW w:w="9319" w:type="dxa"/>
          </w:tcPr>
          <w:p w14:paraId="36211716" w14:textId="475D893F" w:rsidR="007C4E03" w:rsidRDefault="007C4E03" w:rsidP="00F6790D">
            <w:pPr>
              <w:autoSpaceDE w:val="0"/>
              <w:autoSpaceDN w:val="0"/>
              <w:adjustRightInd w:val="0"/>
              <w:spacing w:before="100" w:after="100" w:line="240" w:lineRule="auto"/>
              <w:ind w:right="178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3E0DB1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>Si les salariés travaillent en atelier</w:t>
            </w:r>
            <w:r w:rsidRPr="004071A6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> :</w:t>
            </w:r>
            <w:r w:rsidRPr="003E0DB1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  <w:t xml:space="preserve"> </w:t>
            </w:r>
          </w:p>
          <w:p w14:paraId="2E7F6B41" w14:textId="77777777" w:rsidR="007C4E03" w:rsidRPr="00362E28" w:rsidRDefault="007C4E03" w:rsidP="00F6790D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after="100" w:line="240" w:lineRule="auto"/>
              <w:ind w:left="498" w:right="178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 w:val="22"/>
                <w:u w:val="single"/>
              </w:rPr>
            </w:pPr>
            <w:r w:rsidRPr="008B240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</w:rPr>
              <w:t xml:space="preserve">Dans les ateliers : </w:t>
            </w:r>
            <w:r w:rsidRPr="00362E28"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 w:val="22"/>
              </w:rPr>
              <w:t xml:space="preserve">Rédaction à adapter selon la situation de l’entreprise </w:t>
            </w:r>
          </w:p>
          <w:p w14:paraId="0E375928" w14:textId="4F3FF9F5" w:rsidR="007C4E03" w:rsidRDefault="007C4E03" w:rsidP="001B196A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2"/>
                <w:u w:val="single"/>
              </w:rPr>
            </w:pP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(Le protocole national sanitaire</w:t>
            </w:r>
            <w:r w:rsidRPr="00240C5C">
              <w:rPr>
                <w:rFonts w:asciiTheme="minorHAnsi" w:hAnsiTheme="minorHAnsi" w:cstheme="minorHAnsi"/>
                <w:b/>
                <w:bCs/>
                <w:i/>
                <w:iCs/>
                <w:color w:val="C45911" w:themeColor="accent2" w:themeShade="BF"/>
                <w:szCs w:val="20"/>
              </w:rPr>
              <w:t xml:space="preserve"> 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prévoit qu’il est possible de ne pas porter le masque </w:t>
            </w:r>
            <w:r w:rsidR="00C47D9F"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en continu 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dès lors que les conditions de ventilation / aération fonctionnelles sont conformes à la réglementation, que le nombre de personnes présentes dans la zone de travail est limité, que ces personnes respectent la plus grande distance possible entre elles, y compris dans leurs déplacements, qu’elles portent une visière. En cas de travail à moins d</w:t>
            </w:r>
            <w:r w:rsidR="00472F6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e deux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 mètre</w:t>
            </w:r>
            <w:r w:rsidR="00472F6A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s</w:t>
            </w:r>
            <w:r w:rsidRPr="00240C5C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 xml:space="preserve"> ou de regroupement, le port du masque est obligatoire</w:t>
            </w:r>
            <w:r w:rsidR="00666F35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Cs w:val="20"/>
              </w:rPr>
              <w:t>)</w:t>
            </w:r>
            <w:r w:rsidRPr="00D82EAF">
              <w:rPr>
                <w:rFonts w:asciiTheme="minorHAnsi" w:hAnsiTheme="minorHAnsi" w:cstheme="minorHAnsi"/>
                <w:i/>
                <w:iCs/>
                <w:color w:val="C45911" w:themeColor="accent2" w:themeShade="BF"/>
                <w:sz w:val="22"/>
              </w:rPr>
              <w:t>.</w:t>
            </w:r>
          </w:p>
        </w:tc>
      </w:tr>
    </w:tbl>
    <w:p w14:paraId="4DFAFFDF" w14:textId="3136F57D" w:rsidR="00B41DBB" w:rsidRDefault="00B41DBB" w:rsidP="00812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highlight w:val="yellow"/>
        </w:rPr>
      </w:pPr>
    </w:p>
    <w:p w14:paraId="24749055" w14:textId="1162E7BA" w:rsidR="00B41DBB" w:rsidRPr="00B41DBB" w:rsidRDefault="00B41DBB" w:rsidP="0081210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B41DBB">
        <w:rPr>
          <w:rFonts w:asciiTheme="minorHAnsi" w:hAnsiTheme="minorHAnsi" w:cstheme="minorHAnsi"/>
          <w:sz w:val="22"/>
        </w:rPr>
        <w:t xml:space="preserve">Les masques doivent être changés après 4 heures d’utilisation ou avant s’ils sont mouillés ou endommagés. </w:t>
      </w:r>
    </w:p>
    <w:p w14:paraId="1A6087A4" w14:textId="0440537B" w:rsidR="00B41DBB" w:rsidRPr="00B41DBB" w:rsidRDefault="00B41DBB" w:rsidP="001E1B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</w:rPr>
      </w:pPr>
    </w:p>
    <w:p w14:paraId="56952BCA" w14:textId="49F75FE0" w:rsidR="00B41DBB" w:rsidRDefault="00B41DBB" w:rsidP="009F008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</w:pPr>
      <w:r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Indiquer modalités de fourniture des masques</w:t>
      </w:r>
      <w:r w:rsidR="00133D7A"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 xml:space="preserve"> en vigueur dans l’entreprise</w:t>
      </w:r>
      <w:r w:rsidR="00280248" w:rsidRPr="00362E28">
        <w:rPr>
          <w:rFonts w:asciiTheme="minorHAnsi" w:hAnsiTheme="minorHAnsi" w:cstheme="minorHAnsi"/>
          <w:b/>
          <w:bCs/>
          <w:i/>
          <w:iCs/>
          <w:color w:val="C45911" w:themeColor="accent2" w:themeShade="BF"/>
          <w:sz w:val="22"/>
        </w:rPr>
        <w:t>.</w:t>
      </w:r>
    </w:p>
    <w:p w14:paraId="5F5713A9" w14:textId="77777777" w:rsidR="00DC71BF" w:rsidRDefault="00DC71BF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11BB73BE" w14:textId="77777777" w:rsidR="00893D75" w:rsidRDefault="00893D75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5B5873B7" w14:textId="655F3D31" w:rsidR="00CB5108" w:rsidRDefault="00883946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CC016E">
        <w:rPr>
          <w:rFonts w:asciiTheme="minorHAnsi" w:hAnsiTheme="minorHAnsi" w:cstheme="minorHAnsi"/>
          <w:b/>
          <w:bCs/>
          <w:sz w:val="22"/>
        </w:rPr>
        <w:t>ARTICLE 3</w:t>
      </w:r>
      <w:r w:rsidR="005135A7" w:rsidRPr="00CC016E">
        <w:rPr>
          <w:rFonts w:asciiTheme="minorHAnsi" w:hAnsiTheme="minorHAnsi" w:cstheme="minorHAnsi"/>
          <w:b/>
          <w:bCs/>
          <w:sz w:val="22"/>
        </w:rPr>
        <w:t>. DEPLACEMENTS</w:t>
      </w:r>
      <w:r w:rsidR="00BA3048">
        <w:rPr>
          <w:rFonts w:asciiTheme="minorHAnsi" w:hAnsiTheme="minorHAnsi" w:cstheme="minorHAnsi"/>
          <w:b/>
          <w:bCs/>
          <w:sz w:val="22"/>
        </w:rPr>
        <w:t xml:space="preserve"> PROFESSIONNELS</w:t>
      </w:r>
      <w:r w:rsidR="005135A7" w:rsidRPr="00CC016E">
        <w:rPr>
          <w:rFonts w:asciiTheme="minorHAnsi" w:hAnsiTheme="minorHAnsi" w:cstheme="minorHAnsi"/>
          <w:b/>
          <w:bCs/>
          <w:sz w:val="22"/>
        </w:rPr>
        <w:t xml:space="preserve"> </w:t>
      </w:r>
      <w:r w:rsidR="004F7610" w:rsidRPr="00CC016E">
        <w:rPr>
          <w:rFonts w:asciiTheme="minorHAnsi" w:hAnsiTheme="minorHAnsi" w:cstheme="minorHAnsi"/>
          <w:b/>
          <w:bCs/>
          <w:sz w:val="22"/>
        </w:rPr>
        <w:t>–</w:t>
      </w:r>
      <w:r w:rsidR="005135A7" w:rsidRPr="00CC016E">
        <w:rPr>
          <w:rFonts w:asciiTheme="minorHAnsi" w:hAnsiTheme="minorHAnsi" w:cstheme="minorHAnsi"/>
          <w:b/>
          <w:bCs/>
          <w:sz w:val="22"/>
        </w:rPr>
        <w:t xml:space="preserve"> UTILISATION</w:t>
      </w:r>
      <w:r w:rsidR="004F7610" w:rsidRPr="00CC016E">
        <w:rPr>
          <w:rFonts w:asciiTheme="minorHAnsi" w:hAnsiTheme="minorHAnsi" w:cstheme="minorHAnsi"/>
          <w:b/>
          <w:bCs/>
          <w:sz w:val="22"/>
        </w:rPr>
        <w:t xml:space="preserve"> DES VEHICULES</w:t>
      </w:r>
    </w:p>
    <w:p w14:paraId="00F334A7" w14:textId="77777777" w:rsidR="00015B47" w:rsidRDefault="00015B47" w:rsidP="004F761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</w:p>
    <w:p w14:paraId="48F945EC" w14:textId="33FCA68B" w:rsidR="001541FF" w:rsidRPr="004E7383" w:rsidRDefault="00893F9C" w:rsidP="004E7383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Dans les</w:t>
      </w:r>
      <w:r w:rsidR="001541FF" w:rsidRPr="004E7383">
        <w:rPr>
          <w:rFonts w:asciiTheme="minorHAnsi" w:hAnsiTheme="minorHAnsi" w:cstheme="minorHAnsi"/>
          <w:b/>
          <w:bCs/>
          <w:sz w:val="22"/>
        </w:rPr>
        <w:t xml:space="preserve"> transports en commun</w:t>
      </w:r>
      <w:r w:rsidR="001541FF" w:rsidRPr="004E7383">
        <w:rPr>
          <w:rFonts w:asciiTheme="minorHAnsi" w:hAnsiTheme="minorHAnsi" w:cstheme="minorHAnsi"/>
          <w:sz w:val="22"/>
        </w:rPr>
        <w:t xml:space="preserve"> : Il est demandé </w:t>
      </w:r>
      <w:r w:rsidR="00263C27" w:rsidRPr="004E7383">
        <w:rPr>
          <w:rFonts w:asciiTheme="minorHAnsi" w:hAnsiTheme="minorHAnsi" w:cstheme="minorHAnsi"/>
          <w:sz w:val="22"/>
        </w:rPr>
        <w:t>aux salariés usant des transports en commun de porter une attention particulière</w:t>
      </w:r>
      <w:r w:rsidR="003A2EA2">
        <w:rPr>
          <w:rFonts w:asciiTheme="minorHAnsi" w:hAnsiTheme="minorHAnsi" w:cstheme="minorHAnsi"/>
          <w:sz w:val="22"/>
        </w:rPr>
        <w:t xml:space="preserve"> au respect de la distanciation d’un mètre, du port du masque lors de l’utilisation de ces transports, et</w:t>
      </w:r>
      <w:r w:rsidR="00263C27" w:rsidRPr="004E7383">
        <w:rPr>
          <w:rFonts w:asciiTheme="minorHAnsi" w:hAnsiTheme="minorHAnsi" w:cstheme="minorHAnsi"/>
          <w:sz w:val="22"/>
        </w:rPr>
        <w:t xml:space="preserve"> au lavage des mains </w:t>
      </w:r>
      <w:r w:rsidR="004E7383" w:rsidRPr="004E7383">
        <w:rPr>
          <w:rFonts w:asciiTheme="minorHAnsi" w:hAnsiTheme="minorHAnsi" w:cstheme="minorHAnsi"/>
          <w:sz w:val="22"/>
        </w:rPr>
        <w:t>à leur arrivée sur le lieu de travail</w:t>
      </w:r>
      <w:r w:rsidR="009C786E">
        <w:rPr>
          <w:rFonts w:asciiTheme="minorHAnsi" w:hAnsiTheme="minorHAnsi" w:cstheme="minorHAnsi"/>
          <w:sz w:val="22"/>
        </w:rPr>
        <w:t>.</w:t>
      </w:r>
      <w:r w:rsidR="00ED7EA4">
        <w:rPr>
          <w:rFonts w:asciiTheme="minorHAnsi" w:hAnsiTheme="minorHAnsi" w:cstheme="minorHAnsi"/>
          <w:sz w:val="22"/>
        </w:rPr>
        <w:t xml:space="preserve"> </w:t>
      </w:r>
    </w:p>
    <w:p w14:paraId="714E0E85" w14:textId="77777777" w:rsidR="001541FF" w:rsidRDefault="001541FF" w:rsidP="000E42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</w:p>
    <w:p w14:paraId="31814D79" w14:textId="33DC8374" w:rsidR="002164CB" w:rsidRPr="005B4C33" w:rsidRDefault="003A2EA2" w:rsidP="000E4231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</w:rPr>
      </w:pPr>
      <w:r w:rsidRPr="005B4C33">
        <w:rPr>
          <w:rFonts w:asciiTheme="minorHAnsi" w:hAnsiTheme="minorHAnsi" w:cstheme="minorHAnsi"/>
          <w:b/>
          <w:bCs/>
          <w:sz w:val="22"/>
        </w:rPr>
        <w:t>Utilisation d</w:t>
      </w:r>
      <w:r w:rsidR="005B4C33" w:rsidRPr="005B4C33">
        <w:rPr>
          <w:rFonts w:asciiTheme="minorHAnsi" w:hAnsiTheme="minorHAnsi" w:cstheme="minorHAnsi"/>
          <w:b/>
          <w:bCs/>
          <w:sz w:val="22"/>
        </w:rPr>
        <w:t>’un</w:t>
      </w:r>
      <w:r w:rsidRPr="005B4C33">
        <w:rPr>
          <w:rFonts w:asciiTheme="minorHAnsi" w:hAnsiTheme="minorHAnsi" w:cstheme="minorHAnsi"/>
          <w:b/>
          <w:bCs/>
          <w:sz w:val="22"/>
        </w:rPr>
        <w:t xml:space="preserve"> véhicule </w:t>
      </w:r>
      <w:r w:rsidRPr="005B4C33">
        <w:rPr>
          <w:rFonts w:asciiTheme="minorHAnsi" w:hAnsiTheme="minorHAnsi" w:cstheme="minorHAnsi"/>
          <w:sz w:val="22"/>
        </w:rPr>
        <w:t xml:space="preserve">: </w:t>
      </w:r>
      <w:r w:rsidR="004F7610" w:rsidRPr="005B4C33">
        <w:rPr>
          <w:rFonts w:asciiTheme="minorHAnsi" w:hAnsiTheme="minorHAnsi" w:cstheme="minorHAnsi"/>
          <w:sz w:val="22"/>
        </w:rPr>
        <w:t>L</w:t>
      </w:r>
      <w:r w:rsidR="005135A7" w:rsidRPr="005B4C33">
        <w:rPr>
          <w:rFonts w:asciiTheme="minorHAnsi" w:hAnsiTheme="minorHAnsi" w:cstheme="minorHAnsi"/>
          <w:sz w:val="22"/>
        </w:rPr>
        <w:t>a présence de plusieurs salariés dans un véhicule est possible aux conditions :</w:t>
      </w:r>
    </w:p>
    <w:p w14:paraId="0F612857" w14:textId="1AB8BEE7" w:rsidR="005135A7" w:rsidRPr="00EE3B0D" w:rsidRDefault="008D7DE1" w:rsidP="005135A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5135A7" w:rsidRPr="00EE3B0D">
        <w:rPr>
          <w:rFonts w:asciiTheme="minorHAnsi" w:hAnsiTheme="minorHAnsi" w:cstheme="minorHAnsi"/>
          <w:sz w:val="22"/>
        </w:rPr>
        <w:t>u port du masque par chacun</w:t>
      </w:r>
      <w:r w:rsidR="00EE3B0D">
        <w:rPr>
          <w:rFonts w:asciiTheme="minorHAnsi" w:hAnsiTheme="minorHAnsi" w:cstheme="minorHAnsi"/>
          <w:sz w:val="22"/>
        </w:rPr>
        <w:t> ;</w:t>
      </w:r>
    </w:p>
    <w:p w14:paraId="1D555425" w14:textId="26ECBE18" w:rsidR="005135A7" w:rsidRPr="00EE3B0D" w:rsidRDefault="008D7DE1" w:rsidP="005135A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</w:t>
      </w:r>
      <w:r w:rsidR="005135A7" w:rsidRPr="00EE3B0D">
        <w:rPr>
          <w:rFonts w:asciiTheme="minorHAnsi" w:hAnsiTheme="minorHAnsi" w:cstheme="minorHAnsi"/>
          <w:sz w:val="22"/>
        </w:rPr>
        <w:t>u respect de l’hygiène des mains</w:t>
      </w:r>
      <w:r w:rsidR="00EE3B0D">
        <w:rPr>
          <w:rFonts w:asciiTheme="minorHAnsi" w:hAnsiTheme="minorHAnsi" w:cstheme="minorHAnsi"/>
          <w:sz w:val="22"/>
        </w:rPr>
        <w:t xml:space="preserve"> ; </w:t>
      </w:r>
    </w:p>
    <w:p w14:paraId="08CCCCCC" w14:textId="75C835D3" w:rsidR="009A5ED7" w:rsidRDefault="008D7DE1" w:rsidP="009A5ED7">
      <w:pPr>
        <w:pStyle w:val="Paragraphedeliste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</w:t>
      </w:r>
      <w:r w:rsidR="005135A7" w:rsidRPr="00EE3B0D">
        <w:rPr>
          <w:rFonts w:asciiTheme="minorHAnsi" w:hAnsiTheme="minorHAnsi" w:cstheme="minorHAnsi"/>
          <w:sz w:val="22"/>
        </w:rPr>
        <w:t xml:space="preserve">t </w:t>
      </w:r>
      <w:r w:rsidR="00252A6C" w:rsidRPr="00EE3B0D">
        <w:rPr>
          <w:rFonts w:asciiTheme="minorHAnsi" w:hAnsiTheme="minorHAnsi" w:cstheme="minorHAnsi"/>
          <w:sz w:val="22"/>
        </w:rPr>
        <w:t xml:space="preserve">du respect </w:t>
      </w:r>
      <w:r w:rsidR="007A56CC" w:rsidRPr="00252A6C">
        <w:rPr>
          <w:rFonts w:asciiTheme="minorHAnsi" w:hAnsiTheme="minorHAnsi" w:cstheme="minorHAnsi"/>
          <w:sz w:val="22"/>
        </w:rPr>
        <w:t>avant chaque utilisation du véhicule</w:t>
      </w:r>
      <w:r w:rsidR="00252A6C">
        <w:rPr>
          <w:rFonts w:asciiTheme="minorHAnsi" w:hAnsiTheme="minorHAnsi" w:cstheme="minorHAnsi"/>
          <w:sz w:val="22"/>
        </w:rPr>
        <w:t>,</w:t>
      </w:r>
      <w:r w:rsidR="007A56CC" w:rsidRPr="00252A6C">
        <w:rPr>
          <w:rFonts w:asciiTheme="minorHAnsi" w:hAnsiTheme="minorHAnsi" w:cstheme="minorHAnsi"/>
          <w:sz w:val="22"/>
        </w:rPr>
        <w:t xml:space="preserve"> </w:t>
      </w:r>
      <w:r w:rsidR="00EE3B0D">
        <w:rPr>
          <w:rFonts w:asciiTheme="minorHAnsi" w:hAnsiTheme="minorHAnsi" w:cstheme="minorHAnsi"/>
          <w:sz w:val="22"/>
        </w:rPr>
        <w:t xml:space="preserve">de </w:t>
      </w:r>
      <w:r w:rsidR="007A56CC" w:rsidRPr="00252A6C">
        <w:rPr>
          <w:rFonts w:asciiTheme="minorHAnsi" w:hAnsiTheme="minorHAnsi" w:cstheme="minorHAnsi"/>
          <w:sz w:val="22"/>
        </w:rPr>
        <w:t>la procédure de désinfection des surfaces de contact entre utilisateurs</w:t>
      </w:r>
      <w:r w:rsidR="00FD78F8">
        <w:rPr>
          <w:rFonts w:asciiTheme="minorHAnsi" w:hAnsiTheme="minorHAnsi" w:cstheme="minorHAnsi"/>
          <w:sz w:val="22"/>
        </w:rPr>
        <w:t xml:space="preserve"> (la procédure étant affichée dans chaque véhicule)</w:t>
      </w:r>
      <w:r w:rsidR="007A56CC" w:rsidRPr="00252A6C">
        <w:rPr>
          <w:rFonts w:asciiTheme="minorHAnsi" w:hAnsiTheme="minorHAnsi" w:cstheme="minorHAnsi"/>
          <w:sz w:val="22"/>
        </w:rPr>
        <w:t xml:space="preserve">. </w:t>
      </w:r>
    </w:p>
    <w:p w14:paraId="1A9199E7" w14:textId="02DD81F9" w:rsidR="00B74985" w:rsidRDefault="007A56CC" w:rsidP="00015B47">
      <w:pPr>
        <w:pStyle w:val="Paragraphedeliste"/>
        <w:ind w:left="709"/>
        <w:jc w:val="both"/>
        <w:rPr>
          <w:rFonts w:asciiTheme="minorHAnsi" w:hAnsiTheme="minorHAnsi" w:cstheme="minorHAnsi"/>
          <w:sz w:val="22"/>
        </w:rPr>
      </w:pPr>
      <w:r w:rsidRPr="009A5ED7">
        <w:rPr>
          <w:rFonts w:asciiTheme="minorHAnsi" w:hAnsiTheme="minorHAnsi" w:cstheme="minorHAnsi"/>
          <w:sz w:val="22"/>
        </w:rPr>
        <w:t>Il convient également de privilégier l’ouverture des fenêtre</w:t>
      </w:r>
      <w:r w:rsidR="00EE3B0D" w:rsidRPr="009A5ED7">
        <w:rPr>
          <w:rFonts w:asciiTheme="minorHAnsi" w:hAnsiTheme="minorHAnsi" w:cstheme="minorHAnsi"/>
          <w:sz w:val="22"/>
        </w:rPr>
        <w:t>s</w:t>
      </w:r>
      <w:r w:rsidRPr="009A5ED7">
        <w:rPr>
          <w:rFonts w:asciiTheme="minorHAnsi" w:hAnsiTheme="minorHAnsi" w:cstheme="minorHAnsi"/>
          <w:sz w:val="22"/>
        </w:rPr>
        <w:t xml:space="preserve"> en cas d’utilisation</w:t>
      </w:r>
      <w:r w:rsidR="00252A6C" w:rsidRPr="009A5ED7">
        <w:rPr>
          <w:rFonts w:asciiTheme="minorHAnsi" w:hAnsiTheme="minorHAnsi" w:cstheme="minorHAnsi"/>
          <w:sz w:val="22"/>
        </w:rPr>
        <w:t xml:space="preserve"> commune du véhicule</w:t>
      </w:r>
      <w:r w:rsidR="00015B47">
        <w:rPr>
          <w:rFonts w:asciiTheme="minorHAnsi" w:hAnsiTheme="minorHAnsi" w:cstheme="minorHAnsi"/>
          <w:sz w:val="22"/>
        </w:rPr>
        <w:t>.</w:t>
      </w:r>
    </w:p>
    <w:p w14:paraId="06CFE6DB" w14:textId="77777777" w:rsidR="00015B47" w:rsidRDefault="00015B47" w:rsidP="00015B47">
      <w:pPr>
        <w:pStyle w:val="Paragraphedeliste"/>
        <w:ind w:left="709"/>
        <w:jc w:val="both"/>
        <w:rPr>
          <w:rFonts w:asciiTheme="minorHAnsi" w:hAnsiTheme="minorHAnsi" w:cstheme="minorHAnsi"/>
          <w:sz w:val="22"/>
        </w:rPr>
      </w:pPr>
    </w:p>
    <w:p w14:paraId="22B6D1AC" w14:textId="0AB64B37" w:rsidR="0075476B" w:rsidRPr="00AA18D9" w:rsidRDefault="002348C7" w:rsidP="00AA18D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AA18D9">
        <w:rPr>
          <w:rFonts w:asciiTheme="minorHAnsi" w:hAnsiTheme="minorHAnsi" w:cstheme="minorHAnsi"/>
          <w:b/>
          <w:bCs/>
          <w:sz w:val="22"/>
        </w:rPr>
        <w:t xml:space="preserve">ARTICLE 4. </w:t>
      </w:r>
      <w:r w:rsidR="0075476B" w:rsidRPr="00AA18D9">
        <w:rPr>
          <w:rFonts w:asciiTheme="minorHAnsi" w:hAnsiTheme="minorHAnsi" w:cstheme="minorHAnsi"/>
          <w:b/>
          <w:bCs/>
          <w:sz w:val="22"/>
        </w:rPr>
        <w:t>E</w:t>
      </w:r>
      <w:r w:rsidR="00AA18D9">
        <w:rPr>
          <w:rFonts w:asciiTheme="minorHAnsi" w:hAnsiTheme="minorHAnsi" w:cstheme="minorHAnsi"/>
          <w:b/>
          <w:bCs/>
          <w:sz w:val="22"/>
        </w:rPr>
        <w:t>N CAS DE SYMPTOMES</w:t>
      </w:r>
    </w:p>
    <w:p w14:paraId="40C8879D" w14:textId="68077610" w:rsidR="0075476B" w:rsidRDefault="0075476B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1267823B" w14:textId="18967BEB" w:rsidR="0040311A" w:rsidRDefault="0075476B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Toute personne présentant des symptômes liés à la COVID-19 ou ayant été en contact rapproché avec une personne positive à la COVID-19 (moins d</w:t>
      </w:r>
      <w:r w:rsidR="00DB170D">
        <w:rPr>
          <w:rFonts w:asciiTheme="minorHAnsi" w:hAnsiTheme="minorHAnsi" w:cstheme="minorHAnsi"/>
          <w:sz w:val="22"/>
        </w:rPr>
        <w:t>e deux</w:t>
      </w:r>
      <w:r>
        <w:rPr>
          <w:rFonts w:asciiTheme="minorHAnsi" w:hAnsiTheme="minorHAnsi" w:cstheme="minorHAnsi"/>
          <w:sz w:val="22"/>
        </w:rPr>
        <w:t xml:space="preserve"> mètre</w:t>
      </w:r>
      <w:r w:rsidR="00DB170D">
        <w:rPr>
          <w:rFonts w:asciiTheme="minorHAnsi" w:hAnsiTheme="minorHAnsi" w:cstheme="minorHAnsi"/>
          <w:sz w:val="22"/>
        </w:rPr>
        <w:t>s</w:t>
      </w:r>
      <w:r>
        <w:rPr>
          <w:rFonts w:asciiTheme="minorHAnsi" w:hAnsiTheme="minorHAnsi" w:cstheme="minorHAnsi"/>
          <w:sz w:val="22"/>
        </w:rPr>
        <w:t xml:space="preserve"> pendant plus de 15 minutes sans masque)</w:t>
      </w:r>
      <w:r w:rsidR="00EC528E">
        <w:rPr>
          <w:rFonts w:asciiTheme="minorHAnsi" w:hAnsiTheme="minorHAnsi" w:cstheme="minorHAnsi"/>
          <w:sz w:val="22"/>
        </w:rPr>
        <w:t xml:space="preserve"> ne doit pas se rendre sur son lieu de travail</w:t>
      </w:r>
      <w:r w:rsidR="0005567C">
        <w:rPr>
          <w:rFonts w:asciiTheme="minorHAnsi" w:hAnsiTheme="minorHAnsi" w:cstheme="minorHAnsi"/>
          <w:sz w:val="22"/>
        </w:rPr>
        <w:t xml:space="preserve"> et </w:t>
      </w:r>
      <w:r w:rsidR="00DC162D">
        <w:rPr>
          <w:rFonts w:asciiTheme="minorHAnsi" w:hAnsiTheme="minorHAnsi" w:cstheme="minorHAnsi"/>
          <w:sz w:val="22"/>
        </w:rPr>
        <w:t>doit en informer</w:t>
      </w:r>
      <w:r w:rsidR="0005567C">
        <w:rPr>
          <w:rFonts w:asciiTheme="minorHAnsi" w:hAnsiTheme="minorHAnsi" w:cstheme="minorHAnsi"/>
          <w:sz w:val="22"/>
        </w:rPr>
        <w:t xml:space="preserve"> </w:t>
      </w:r>
      <w:r w:rsidR="00DC162D">
        <w:rPr>
          <w:rFonts w:asciiTheme="minorHAnsi" w:hAnsiTheme="minorHAnsi" w:cstheme="minorHAnsi"/>
          <w:sz w:val="22"/>
        </w:rPr>
        <w:t>l’</w:t>
      </w:r>
      <w:r w:rsidR="0005567C">
        <w:rPr>
          <w:rFonts w:asciiTheme="minorHAnsi" w:hAnsiTheme="minorHAnsi" w:cstheme="minorHAnsi"/>
          <w:sz w:val="22"/>
        </w:rPr>
        <w:t>employeur</w:t>
      </w:r>
      <w:r w:rsidR="00525ECF">
        <w:rPr>
          <w:rFonts w:asciiTheme="minorHAnsi" w:hAnsiTheme="minorHAnsi" w:cstheme="minorHAnsi"/>
          <w:sz w:val="22"/>
        </w:rPr>
        <w:t xml:space="preserve">. Elle est </w:t>
      </w:r>
      <w:r w:rsidR="008230E6">
        <w:rPr>
          <w:rFonts w:asciiTheme="minorHAnsi" w:hAnsiTheme="minorHAnsi" w:cstheme="minorHAnsi"/>
          <w:sz w:val="22"/>
        </w:rPr>
        <w:t>invitée à</w:t>
      </w:r>
      <w:r w:rsidR="006C0B14">
        <w:rPr>
          <w:rFonts w:asciiTheme="minorHAnsi" w:hAnsiTheme="minorHAnsi" w:cstheme="minorHAnsi"/>
          <w:sz w:val="22"/>
        </w:rPr>
        <w:t xml:space="preserve"> se faire dépister, à </w:t>
      </w:r>
      <w:r w:rsidR="008230E6">
        <w:rPr>
          <w:rFonts w:asciiTheme="minorHAnsi" w:hAnsiTheme="minorHAnsi" w:cstheme="minorHAnsi"/>
          <w:sz w:val="22"/>
        </w:rPr>
        <w:t>consulter sans délai un médecin,</w:t>
      </w:r>
      <w:r w:rsidR="00525ECF">
        <w:rPr>
          <w:rFonts w:asciiTheme="minorHAnsi" w:hAnsiTheme="minorHAnsi" w:cstheme="minorHAnsi"/>
          <w:sz w:val="22"/>
        </w:rPr>
        <w:t xml:space="preserve"> à </w:t>
      </w:r>
      <w:r w:rsidR="00EC528E">
        <w:rPr>
          <w:rFonts w:asciiTheme="minorHAnsi" w:hAnsiTheme="minorHAnsi" w:cstheme="minorHAnsi"/>
          <w:sz w:val="22"/>
        </w:rPr>
        <w:t>s’isoler</w:t>
      </w:r>
      <w:r>
        <w:rPr>
          <w:rFonts w:asciiTheme="minorHAnsi" w:hAnsiTheme="minorHAnsi" w:cstheme="minorHAnsi"/>
          <w:sz w:val="22"/>
        </w:rPr>
        <w:t xml:space="preserve">. </w:t>
      </w:r>
    </w:p>
    <w:p w14:paraId="4954A7F9" w14:textId="02733954" w:rsidR="00CB5108" w:rsidRDefault="00CB5108" w:rsidP="00C4329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706C7B89" w14:textId="47F302C7" w:rsidR="00A251F1" w:rsidRPr="00687017" w:rsidRDefault="00A251F1" w:rsidP="00A251F1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687017">
        <w:rPr>
          <w:rFonts w:asciiTheme="minorHAnsi" w:hAnsiTheme="minorHAnsi" w:cstheme="minorHAnsi"/>
          <w:b/>
          <w:bCs/>
          <w:sz w:val="22"/>
        </w:rPr>
        <w:t>A</w:t>
      </w:r>
      <w:r w:rsidR="00687017">
        <w:rPr>
          <w:rFonts w:asciiTheme="minorHAnsi" w:hAnsiTheme="minorHAnsi" w:cstheme="minorHAnsi"/>
          <w:b/>
          <w:bCs/>
          <w:sz w:val="22"/>
        </w:rPr>
        <w:t>RTICLE</w:t>
      </w:r>
      <w:r w:rsidRPr="00687017">
        <w:rPr>
          <w:rFonts w:asciiTheme="minorHAnsi" w:hAnsiTheme="minorHAnsi" w:cstheme="minorHAnsi"/>
          <w:b/>
          <w:bCs/>
          <w:sz w:val="22"/>
        </w:rPr>
        <w:t xml:space="preserve"> 5 -</w:t>
      </w:r>
      <w:r w:rsidR="00687017">
        <w:rPr>
          <w:rFonts w:asciiTheme="minorHAnsi" w:hAnsiTheme="minorHAnsi" w:cstheme="minorHAnsi"/>
          <w:b/>
          <w:bCs/>
          <w:sz w:val="22"/>
        </w:rPr>
        <w:t xml:space="preserve"> SANCTIONS DISCIPLINAIRES</w:t>
      </w:r>
      <w:r w:rsidR="00FE06A0">
        <w:rPr>
          <w:rStyle w:val="Appelnotedebasdep"/>
          <w:rFonts w:asciiTheme="minorHAnsi" w:hAnsiTheme="minorHAnsi" w:cstheme="minorHAnsi"/>
          <w:b/>
          <w:bCs/>
          <w:sz w:val="22"/>
        </w:rPr>
        <w:footnoteReference w:id="4"/>
      </w:r>
      <w:r w:rsidRPr="00687017">
        <w:rPr>
          <w:rFonts w:asciiTheme="minorHAnsi" w:hAnsiTheme="minorHAnsi" w:cstheme="minorHAnsi"/>
          <w:b/>
          <w:bCs/>
          <w:sz w:val="22"/>
        </w:rPr>
        <w:t xml:space="preserve"> </w:t>
      </w:r>
      <w:r w:rsidRPr="00687017">
        <w:rPr>
          <w:rFonts w:asciiTheme="minorHAnsi" w:hAnsiTheme="minorHAnsi" w:cstheme="minorHAnsi"/>
          <w:b/>
          <w:bCs/>
          <w:sz w:val="22"/>
        </w:rPr>
        <w:br/>
      </w:r>
    </w:p>
    <w:p w14:paraId="52AA54D3" w14:textId="6CBF1794" w:rsidR="00F101C9" w:rsidRPr="00156868" w:rsidRDefault="00A251F1" w:rsidP="00156868">
      <w:pPr>
        <w:jc w:val="both"/>
        <w:rPr>
          <w:rFonts w:asciiTheme="minorHAnsi" w:hAnsiTheme="minorHAnsi" w:cstheme="minorHAnsi"/>
          <w:sz w:val="22"/>
        </w:rPr>
      </w:pPr>
      <w:r w:rsidRPr="00F101C9">
        <w:rPr>
          <w:rFonts w:asciiTheme="minorHAnsi" w:hAnsiTheme="minorHAnsi" w:cstheme="minorHAnsi"/>
          <w:sz w:val="22"/>
        </w:rPr>
        <w:t xml:space="preserve">Tout agissement </w:t>
      </w:r>
      <w:r w:rsidR="00516909">
        <w:rPr>
          <w:rFonts w:asciiTheme="minorHAnsi" w:hAnsiTheme="minorHAnsi" w:cstheme="minorHAnsi"/>
          <w:sz w:val="22"/>
        </w:rPr>
        <w:t xml:space="preserve">violant les dispositions de la présente note de service ou considéré </w:t>
      </w:r>
      <w:r w:rsidRPr="00F101C9">
        <w:rPr>
          <w:rFonts w:asciiTheme="minorHAnsi" w:hAnsiTheme="minorHAnsi" w:cstheme="minorHAnsi"/>
          <w:sz w:val="22"/>
        </w:rPr>
        <w:t>comme fautif pourra, en fonction de sa gravité, faire l'objet de l'une ou l'autre des sanctions classées ci-après</w:t>
      </w:r>
      <w:r w:rsidR="0038543A">
        <w:rPr>
          <w:rFonts w:asciiTheme="minorHAnsi" w:hAnsiTheme="minorHAnsi" w:cstheme="minorHAnsi"/>
          <w:sz w:val="22"/>
        </w:rPr>
        <w:t> :</w:t>
      </w:r>
    </w:p>
    <w:p w14:paraId="6EE51AC1" w14:textId="2189E482" w:rsidR="00F101C9" w:rsidRPr="00E024C2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t>A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vertissement : </w:t>
      </w:r>
      <w:r w:rsidR="00516909">
        <w:rPr>
          <w:rFonts w:asciiTheme="minorHAnsi" w:hAnsiTheme="minorHAnsi"/>
          <w:sz w:val="22"/>
          <w:lang w:eastAsia="fr-FR"/>
        </w:rPr>
        <w:t xml:space="preserve">lettre reprochant le comportement fautif et avertissant le salarié de l’éventualité de nouvelles sanctions en cas de faute </w:t>
      </w:r>
      <w:r w:rsidR="00435378">
        <w:rPr>
          <w:rFonts w:asciiTheme="minorHAnsi" w:hAnsiTheme="minorHAnsi"/>
          <w:sz w:val="22"/>
          <w:lang w:eastAsia="fr-FR"/>
        </w:rPr>
        <w:t xml:space="preserve">ultérieure ; </w:t>
      </w:r>
    </w:p>
    <w:p w14:paraId="70530770" w14:textId="3A204726" w:rsidR="00F101C9" w:rsidRPr="00E024C2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t>M</w:t>
      </w:r>
      <w:r w:rsidR="00A251F1" w:rsidRPr="00E024C2">
        <w:rPr>
          <w:rFonts w:asciiTheme="minorHAnsi" w:hAnsiTheme="minorHAnsi"/>
          <w:sz w:val="22"/>
          <w:lang w:eastAsia="fr-FR"/>
        </w:rPr>
        <w:t>ise à pied</w:t>
      </w:r>
      <w:r w:rsidRPr="00E024C2">
        <w:rPr>
          <w:rFonts w:asciiTheme="minorHAnsi" w:hAnsiTheme="minorHAnsi"/>
          <w:sz w:val="22"/>
          <w:lang w:eastAsia="fr-FR"/>
        </w:rPr>
        <w:t xml:space="preserve"> </w:t>
      </w:r>
      <w:r w:rsidR="00F03DE9">
        <w:rPr>
          <w:rFonts w:asciiTheme="minorHAnsi" w:hAnsiTheme="minorHAnsi"/>
          <w:sz w:val="22"/>
          <w:lang w:eastAsia="fr-FR"/>
        </w:rPr>
        <w:t xml:space="preserve">disciplinaire 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: suspension temporaire </w:t>
      </w:r>
      <w:r w:rsidR="00435378">
        <w:rPr>
          <w:rFonts w:asciiTheme="minorHAnsi" w:hAnsiTheme="minorHAnsi"/>
          <w:sz w:val="22"/>
          <w:lang w:eastAsia="fr-FR"/>
        </w:rPr>
        <w:t>des fonctions avec suspension de</w:t>
      </w:r>
      <w:r w:rsidR="003F7A99">
        <w:rPr>
          <w:rFonts w:asciiTheme="minorHAnsi" w:hAnsiTheme="minorHAnsi"/>
          <w:sz w:val="22"/>
          <w:lang w:eastAsia="fr-FR"/>
        </w:rPr>
        <w:t xml:space="preserve"> la</w:t>
      </w:r>
      <w:r w:rsidR="00A251F1" w:rsidRPr="00E024C2">
        <w:rPr>
          <w:rFonts w:asciiTheme="minorHAnsi" w:hAnsiTheme="minorHAnsi"/>
          <w:sz w:val="22"/>
          <w:lang w:eastAsia="fr-FR"/>
        </w:rPr>
        <w:t xml:space="preserve"> rémunération</w:t>
      </w:r>
      <w:r w:rsidR="003F7A99">
        <w:rPr>
          <w:rFonts w:asciiTheme="minorHAnsi" w:hAnsiTheme="minorHAnsi"/>
          <w:sz w:val="22"/>
          <w:lang w:eastAsia="fr-FR"/>
        </w:rPr>
        <w:t xml:space="preserve"> pendant une durée maximum de </w:t>
      </w:r>
      <w:r w:rsidR="003F7A99" w:rsidRPr="00A820C5">
        <w:rPr>
          <w:rFonts w:asciiTheme="minorHAnsi" w:hAnsiTheme="minorHAnsi"/>
          <w:color w:val="C45911" w:themeColor="accent2" w:themeShade="BF"/>
          <w:sz w:val="22"/>
          <w:lang w:eastAsia="fr-FR"/>
        </w:rPr>
        <w:t>…</w:t>
      </w:r>
      <w:r w:rsidR="003F7A99">
        <w:rPr>
          <w:rFonts w:asciiTheme="minorHAnsi" w:hAnsiTheme="minorHAnsi"/>
          <w:sz w:val="22"/>
          <w:lang w:eastAsia="fr-FR"/>
        </w:rPr>
        <w:t xml:space="preserve"> jours </w:t>
      </w:r>
      <w:r w:rsidR="003F7A99" w:rsidRPr="003F7A99">
        <w:rPr>
          <w:rFonts w:asciiTheme="minorHAnsi" w:hAnsiTheme="minorHAnsi"/>
          <w:i/>
          <w:iCs/>
          <w:color w:val="C45911" w:themeColor="accent2" w:themeShade="BF"/>
          <w:sz w:val="22"/>
          <w:lang w:eastAsia="fr-FR"/>
        </w:rPr>
        <w:t>(Indiquer la durée maximum de la mise à pied)</w:t>
      </w:r>
      <w:r w:rsidR="00A251F1" w:rsidRPr="00E024C2">
        <w:rPr>
          <w:rFonts w:asciiTheme="minorHAnsi" w:hAnsiTheme="minorHAnsi"/>
          <w:sz w:val="22"/>
          <w:lang w:eastAsia="fr-FR"/>
        </w:rPr>
        <w:t> ;</w:t>
      </w:r>
    </w:p>
    <w:p w14:paraId="10BF064B" w14:textId="2CF24112" w:rsidR="003F7A99" w:rsidRDefault="00E024C2" w:rsidP="00E4135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>
        <w:rPr>
          <w:rFonts w:asciiTheme="minorHAnsi" w:hAnsiTheme="minorHAnsi"/>
          <w:sz w:val="22"/>
          <w:lang w:eastAsia="fr-FR"/>
        </w:rPr>
        <w:t>L</w:t>
      </w:r>
      <w:r w:rsidR="00A251F1" w:rsidRPr="00E024C2">
        <w:rPr>
          <w:rFonts w:asciiTheme="minorHAnsi" w:hAnsiTheme="minorHAnsi"/>
          <w:sz w:val="22"/>
          <w:lang w:eastAsia="fr-FR"/>
        </w:rPr>
        <w:t>icenciement disciplinaire</w:t>
      </w:r>
      <w:r w:rsidR="003F7A99">
        <w:rPr>
          <w:rFonts w:asciiTheme="minorHAnsi" w:hAnsiTheme="minorHAnsi"/>
          <w:sz w:val="22"/>
          <w:lang w:eastAsia="fr-FR"/>
        </w:rPr>
        <w:t> </w:t>
      </w:r>
      <w:r w:rsidR="004E02B8">
        <w:rPr>
          <w:rFonts w:asciiTheme="minorHAnsi" w:hAnsiTheme="minorHAnsi"/>
          <w:sz w:val="22"/>
          <w:lang w:eastAsia="fr-FR"/>
        </w:rPr>
        <w:t xml:space="preserve">pour cause réelle et sérieuse </w:t>
      </w:r>
      <w:r w:rsidR="003F7A99">
        <w:rPr>
          <w:rFonts w:asciiTheme="minorHAnsi" w:hAnsiTheme="minorHAnsi"/>
          <w:sz w:val="22"/>
          <w:lang w:eastAsia="fr-FR"/>
        </w:rPr>
        <w:t xml:space="preserve">: rupture du contrat de travail avec préavis et indemnité de licenciement </w:t>
      </w:r>
    </w:p>
    <w:p w14:paraId="64B7264E" w14:textId="29B34646" w:rsidR="004E02B8" w:rsidRPr="004E02B8" w:rsidRDefault="004E02B8" w:rsidP="004E02B8">
      <w:pPr>
        <w:pStyle w:val="Paragraphedeliste"/>
        <w:numPr>
          <w:ilvl w:val="0"/>
          <w:numId w:val="9"/>
        </w:numPr>
        <w:spacing w:after="60"/>
        <w:jc w:val="both"/>
        <w:rPr>
          <w:rFonts w:asciiTheme="minorHAnsi" w:hAnsiTheme="minorHAnsi"/>
          <w:sz w:val="22"/>
          <w:lang w:eastAsia="fr-FR"/>
        </w:rPr>
      </w:pPr>
      <w:r w:rsidRPr="004E02B8">
        <w:rPr>
          <w:rFonts w:asciiTheme="minorHAnsi" w:hAnsiTheme="minorHAnsi"/>
          <w:sz w:val="22"/>
          <w:lang w:eastAsia="fr-FR"/>
        </w:rPr>
        <w:t>Licenciement disciplinaire pour faute grave : rupture du contrat de travail sans préavis et sans indemnité de licenciement.</w:t>
      </w:r>
    </w:p>
    <w:p w14:paraId="4395BA59" w14:textId="77777777" w:rsidR="00474ABC" w:rsidRPr="00474ABC" w:rsidRDefault="00474ABC" w:rsidP="00474ABC">
      <w:pPr>
        <w:pStyle w:val="Paragraphedeliste"/>
        <w:spacing w:after="0" w:line="240" w:lineRule="auto"/>
        <w:jc w:val="both"/>
        <w:rPr>
          <w:rFonts w:eastAsia="Arial" w:cs="Arial"/>
          <w:b/>
          <w:bCs/>
          <w:lang w:eastAsia="fr-FR"/>
        </w:rPr>
      </w:pPr>
    </w:p>
    <w:p w14:paraId="2432A9CE" w14:textId="5FBF8919" w:rsidR="006440B2" w:rsidRPr="0038543A" w:rsidRDefault="0038543A" w:rsidP="0038543A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L’employeur adaptera la sanction à la gravité de la faute commise.</w:t>
      </w:r>
      <w:r w:rsidRPr="00F101C9">
        <w:rPr>
          <w:rFonts w:asciiTheme="minorHAnsi" w:hAnsiTheme="minorHAnsi" w:cstheme="minorHAnsi"/>
          <w:sz w:val="22"/>
        </w:rPr>
        <w:t xml:space="preserve"> </w:t>
      </w:r>
    </w:p>
    <w:p w14:paraId="04BB899F" w14:textId="77777777" w:rsidR="0038543A" w:rsidRDefault="0038543A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131F219B" w14:textId="3C7020D5" w:rsidR="0044353D" w:rsidRPr="00E41358" w:rsidRDefault="0044353D" w:rsidP="00B314FA">
      <w:pPr>
        <w:spacing w:after="0" w:line="240" w:lineRule="auto"/>
        <w:rPr>
          <w:rFonts w:asciiTheme="minorHAnsi" w:hAnsiTheme="minorHAnsi" w:cstheme="minorHAnsi"/>
          <w:b/>
          <w:bCs/>
          <w:sz w:val="22"/>
        </w:rPr>
      </w:pPr>
      <w:r w:rsidRPr="00E41358">
        <w:rPr>
          <w:rFonts w:asciiTheme="minorHAnsi" w:hAnsiTheme="minorHAnsi" w:cstheme="minorHAnsi"/>
          <w:b/>
          <w:bCs/>
          <w:sz w:val="22"/>
        </w:rPr>
        <w:t>A</w:t>
      </w:r>
      <w:r w:rsidR="00E41358">
        <w:rPr>
          <w:rFonts w:asciiTheme="minorHAnsi" w:hAnsiTheme="minorHAnsi" w:cstheme="minorHAnsi"/>
          <w:b/>
          <w:bCs/>
          <w:sz w:val="22"/>
        </w:rPr>
        <w:t>RTICLE</w:t>
      </w:r>
      <w:r w:rsidRPr="00E41358">
        <w:rPr>
          <w:rFonts w:asciiTheme="minorHAnsi" w:hAnsiTheme="minorHAnsi" w:cstheme="minorHAnsi"/>
          <w:b/>
          <w:bCs/>
          <w:sz w:val="22"/>
        </w:rPr>
        <w:t xml:space="preserve"> 6 – DROITS DE LA DEFENSE </w:t>
      </w:r>
    </w:p>
    <w:p w14:paraId="6CBAB597" w14:textId="77777777" w:rsidR="0044353D" w:rsidRDefault="0044353D" w:rsidP="00B314FA">
      <w:pPr>
        <w:spacing w:after="0" w:line="240" w:lineRule="auto"/>
      </w:pPr>
    </w:p>
    <w:p w14:paraId="54248ED1" w14:textId="39DB8036" w:rsidR="0044353D" w:rsidRPr="00E41358" w:rsidRDefault="0044353D" w:rsidP="00E41358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E41358">
        <w:rPr>
          <w:rFonts w:asciiTheme="minorHAnsi" w:hAnsiTheme="minorHAnsi" w:cstheme="minorHAnsi"/>
          <w:sz w:val="22"/>
        </w:rPr>
        <w:t xml:space="preserve">Toute sanction sera motivée et notifiée par écrit au salarié. </w:t>
      </w:r>
    </w:p>
    <w:p w14:paraId="3AFB96D4" w14:textId="183E5FFF" w:rsidR="00A251F1" w:rsidRDefault="00A251F1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2BF58384" w14:textId="692005DD" w:rsidR="003C2953" w:rsidRPr="00893D75" w:rsidRDefault="00D513AD" w:rsidP="00E114AB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893D75">
        <w:rPr>
          <w:rFonts w:asciiTheme="minorHAnsi" w:hAnsiTheme="minorHAnsi" w:cstheme="minorHAnsi"/>
          <w:sz w:val="22"/>
        </w:rPr>
        <w:t>T</w:t>
      </w:r>
      <w:r w:rsidR="003C2953" w:rsidRPr="00893D75">
        <w:rPr>
          <w:rFonts w:asciiTheme="minorHAnsi" w:hAnsiTheme="minorHAnsi" w:cstheme="minorHAnsi"/>
          <w:sz w:val="22"/>
        </w:rPr>
        <w:t>oute sanction, sauf si la sanction envisagée est un avertissement ou une sanction de même nature qui n’a pas d’incidence, immédiate ou non, sur la présence dans l’entreprise, la fon</w:t>
      </w:r>
      <w:r w:rsidR="00E114AB" w:rsidRPr="00893D75">
        <w:rPr>
          <w:rFonts w:asciiTheme="minorHAnsi" w:hAnsiTheme="minorHAnsi" w:cstheme="minorHAnsi"/>
          <w:sz w:val="22"/>
        </w:rPr>
        <w:t>ction, la carrière ou la rémunération du salarié, sera entourée des garanties de procédure prévues par les articles L. 1332-1 à L. 1332-3 du Code du travail.</w:t>
      </w:r>
    </w:p>
    <w:p w14:paraId="25B0B1EC" w14:textId="06A668EE" w:rsidR="00E114AB" w:rsidRDefault="00E114AB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50F64EF3" w14:textId="77777777" w:rsidR="003C2953" w:rsidRDefault="003C2953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</w:p>
    <w:p w14:paraId="681FA7C2" w14:textId="77777777" w:rsidR="00494284" w:rsidRDefault="00B314FA" w:rsidP="00B314FA">
      <w:pPr>
        <w:spacing w:after="0" w:line="240" w:lineRule="auto"/>
        <w:rPr>
          <w:rFonts w:eastAsia="Arial" w:cs="Arial"/>
          <w:b/>
          <w:bCs/>
          <w:lang w:eastAsia="fr-FR"/>
        </w:rPr>
      </w:pPr>
      <w:r>
        <w:rPr>
          <w:rFonts w:eastAsia="Arial" w:cs="Arial"/>
          <w:b/>
          <w:bCs/>
          <w:lang w:eastAsia="fr-FR"/>
        </w:rPr>
        <w:t>A</w:t>
      </w:r>
      <w:r w:rsidR="00494284">
        <w:rPr>
          <w:rFonts w:eastAsia="Arial" w:cs="Arial"/>
          <w:b/>
          <w:bCs/>
          <w:lang w:eastAsia="fr-FR"/>
        </w:rPr>
        <w:t>RTICLE</w:t>
      </w:r>
      <w:r>
        <w:rPr>
          <w:rFonts w:eastAsia="Arial" w:cs="Arial"/>
          <w:b/>
          <w:bCs/>
          <w:lang w:eastAsia="fr-FR"/>
        </w:rPr>
        <w:t xml:space="preserve"> </w:t>
      </w:r>
      <w:r w:rsidR="00A251F1">
        <w:rPr>
          <w:rFonts w:eastAsia="Arial" w:cs="Arial"/>
          <w:b/>
          <w:bCs/>
          <w:lang w:eastAsia="fr-FR"/>
        </w:rPr>
        <w:t>6</w:t>
      </w:r>
      <w:r>
        <w:rPr>
          <w:rFonts w:eastAsia="Arial" w:cs="Arial"/>
          <w:b/>
          <w:bCs/>
          <w:lang w:eastAsia="fr-FR"/>
        </w:rPr>
        <w:t xml:space="preserve"> </w:t>
      </w:r>
      <w:r w:rsidR="00494284">
        <w:rPr>
          <w:rFonts w:eastAsia="Arial" w:cs="Arial"/>
          <w:b/>
          <w:bCs/>
          <w:lang w:eastAsia="fr-FR"/>
        </w:rPr>
        <w:t>–</w:t>
      </w:r>
      <w:r>
        <w:rPr>
          <w:rFonts w:eastAsia="Arial" w:cs="Arial"/>
          <w:b/>
          <w:bCs/>
          <w:lang w:eastAsia="fr-FR"/>
        </w:rPr>
        <w:t xml:space="preserve"> </w:t>
      </w:r>
      <w:r w:rsidR="00494284">
        <w:rPr>
          <w:rFonts w:eastAsia="Arial" w:cs="Arial"/>
          <w:b/>
          <w:bCs/>
          <w:lang w:eastAsia="fr-FR"/>
        </w:rPr>
        <w:t xml:space="preserve">DATE D’ENTREE EN VIGUEUR </w:t>
      </w:r>
    </w:p>
    <w:p w14:paraId="2542E7B8" w14:textId="0C3468EC" w:rsidR="00BA7313" w:rsidRPr="00BA301D" w:rsidRDefault="00B314FA" w:rsidP="00387AE3">
      <w:pPr>
        <w:spacing w:after="0" w:line="240" w:lineRule="auto"/>
        <w:jc w:val="both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eastAsia="Arial" w:cs="Arial"/>
          <w:b/>
          <w:bCs/>
          <w:color w:val="ED171F"/>
          <w:lang w:eastAsia="fr-FR"/>
        </w:rPr>
        <w:br/>
      </w:r>
      <w:r w:rsidR="00BA301D">
        <w:rPr>
          <w:rFonts w:asciiTheme="minorHAnsi" w:hAnsiTheme="minorHAnsi" w:cstheme="minorHAnsi"/>
          <w:sz w:val="22"/>
        </w:rPr>
        <w:t>La présente note de service, expliquée à chaque collaborateur, entre</w:t>
      </w:r>
      <w:r w:rsidRPr="00FB4FDC">
        <w:rPr>
          <w:rFonts w:asciiTheme="minorHAnsi" w:hAnsiTheme="minorHAnsi" w:cstheme="minorHAnsi"/>
          <w:sz w:val="22"/>
        </w:rPr>
        <w:t xml:space="preserve"> en vigueur le </w:t>
      </w:r>
      <w:r w:rsidRPr="00A820C5">
        <w:rPr>
          <w:rFonts w:asciiTheme="minorHAnsi" w:hAnsiTheme="minorHAnsi" w:cstheme="minorHAnsi"/>
          <w:color w:val="C45911" w:themeColor="accent2" w:themeShade="BF"/>
          <w:sz w:val="22"/>
        </w:rPr>
        <w:t>...</w:t>
      </w:r>
      <w:r w:rsidRPr="00FB4FDC">
        <w:rPr>
          <w:rFonts w:asciiTheme="minorHAnsi" w:hAnsiTheme="minorHAnsi" w:cstheme="minorHAnsi"/>
          <w:sz w:val="22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(à compléter)</w:t>
      </w:r>
      <w:r w:rsidR="00BA301D">
        <w:rPr>
          <w:rFonts w:asciiTheme="minorHAnsi" w:hAnsiTheme="minorHAnsi" w:cstheme="minorHAnsi"/>
          <w:sz w:val="22"/>
        </w:rPr>
        <w:t xml:space="preserve">, est transmise au salarié par </w:t>
      </w:r>
      <w:r w:rsidR="00BA301D" w:rsidRPr="00A820C5">
        <w:rPr>
          <w:rFonts w:asciiTheme="minorHAnsi" w:hAnsiTheme="minorHAnsi" w:cstheme="minorHAnsi"/>
          <w:color w:val="C45911" w:themeColor="accent2" w:themeShade="BF"/>
          <w:sz w:val="22"/>
        </w:rPr>
        <w:t>…</w:t>
      </w:r>
      <w:r w:rsidR="00BA301D">
        <w:rPr>
          <w:rFonts w:asciiTheme="minorHAnsi" w:hAnsiTheme="minorHAnsi" w:cstheme="minorHAnsi"/>
          <w:sz w:val="22"/>
        </w:rPr>
        <w:t xml:space="preserve"> 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(indiquer </w:t>
      </w:r>
      <w:r w:rsidR="007F5ECE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le 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mod</w:t>
      </w:r>
      <w:r w:rsidR="007F5ECE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e</w:t>
      </w:r>
      <w:r w:rsidR="00BA301D" w:rsidRP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 xml:space="preserve"> de diffusion)</w:t>
      </w:r>
      <w:r w:rsidR="00BA301D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.</w:t>
      </w:r>
    </w:p>
    <w:p w14:paraId="73D1B5B5" w14:textId="77777777" w:rsidR="00BA7313" w:rsidRPr="00FB4FDC" w:rsidRDefault="00BA7313" w:rsidP="00FE075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3464A1F6" w14:textId="59743AD0" w:rsidR="00FE0757" w:rsidRPr="004F58F9" w:rsidRDefault="00FE0757" w:rsidP="00FE0757">
      <w:pPr>
        <w:jc w:val="both"/>
        <w:rPr>
          <w:rFonts w:asciiTheme="minorHAnsi" w:hAnsiTheme="minorHAnsi" w:cstheme="minorHAnsi"/>
          <w:i/>
          <w:iCs/>
          <w:color w:val="C45911"/>
          <w:sz w:val="22"/>
        </w:rPr>
      </w:pPr>
      <w:r w:rsidRPr="00FE0757">
        <w:rPr>
          <w:rFonts w:asciiTheme="minorHAnsi" w:hAnsiTheme="minorHAnsi" w:cstheme="minorHAnsi"/>
          <w:sz w:val="22"/>
        </w:rPr>
        <w:t>Elle</w:t>
      </w:r>
      <w:r w:rsidRPr="00FE0757">
        <w:rPr>
          <w:rFonts w:asciiTheme="minorHAnsi" w:hAnsiTheme="minorHAnsi" w:cstheme="minorHAnsi"/>
          <w:i/>
          <w:iCs/>
          <w:sz w:val="22"/>
        </w:rPr>
        <w:t> </w:t>
      </w:r>
      <w:r w:rsidRPr="00FE0757">
        <w:rPr>
          <w:rFonts w:asciiTheme="minorHAnsi" w:hAnsiTheme="minorHAnsi" w:cstheme="minorHAnsi"/>
          <w:sz w:val="22"/>
        </w:rPr>
        <w:t xml:space="preserve">a été communiquée au secrétariat du CSE </w:t>
      </w:r>
      <w:r w:rsidRPr="00FE0757">
        <w:rPr>
          <w:rFonts w:asciiTheme="minorHAnsi" w:hAnsiTheme="minorHAnsi" w:cstheme="minorHAnsi"/>
          <w:i/>
          <w:iCs/>
          <w:color w:val="C45911"/>
          <w:sz w:val="22"/>
        </w:rPr>
        <w:t>(pour les entreprises disposant d’un CSE)</w:t>
      </w:r>
      <w:r w:rsidRPr="00FE0757">
        <w:rPr>
          <w:rFonts w:asciiTheme="minorHAnsi" w:hAnsiTheme="minorHAnsi" w:cstheme="minorHAnsi"/>
          <w:sz w:val="22"/>
        </w:rPr>
        <w:t xml:space="preserve"> et a été adressée à l’Inspecteur du travail de </w:t>
      </w:r>
      <w:r w:rsidRPr="00FE0757">
        <w:rPr>
          <w:rFonts w:asciiTheme="minorHAnsi" w:hAnsiTheme="minorHAnsi" w:cstheme="minorHAnsi"/>
          <w:color w:val="C45911"/>
          <w:sz w:val="22"/>
        </w:rPr>
        <w:t>…</w:t>
      </w:r>
      <w:r w:rsidRPr="00FE0757">
        <w:rPr>
          <w:rFonts w:asciiTheme="minorHAnsi" w:hAnsiTheme="minorHAnsi" w:cstheme="minorHAnsi"/>
          <w:sz w:val="22"/>
        </w:rPr>
        <w:t xml:space="preserve"> </w:t>
      </w:r>
      <w:r w:rsidRPr="00FE0757">
        <w:rPr>
          <w:rFonts w:asciiTheme="minorHAnsi" w:hAnsiTheme="minorHAnsi" w:cstheme="minorHAnsi"/>
          <w:i/>
          <w:iCs/>
          <w:color w:val="C45911"/>
          <w:sz w:val="22"/>
        </w:rPr>
        <w:t>(</w:t>
      </w:r>
      <w:r w:rsidRPr="004F58F9">
        <w:rPr>
          <w:rFonts w:asciiTheme="minorHAnsi" w:hAnsiTheme="minorHAnsi" w:cstheme="minorHAnsi"/>
          <w:i/>
          <w:iCs/>
          <w:color w:val="C45911"/>
          <w:sz w:val="22"/>
        </w:rPr>
        <w:t>à compléter</w:t>
      </w:r>
      <w:r w:rsidRPr="004F58F9">
        <w:rPr>
          <w:rFonts w:asciiTheme="minorHAnsi" w:hAnsiTheme="minorHAnsi" w:cstheme="minorHAnsi"/>
          <w:i/>
          <w:iCs/>
          <w:color w:val="C45911"/>
          <w:sz w:val="22"/>
        </w:rPr>
        <w:t>).</w:t>
      </w:r>
    </w:p>
    <w:p w14:paraId="0D9A1A7A" w14:textId="77777777" w:rsidR="004E6DBE" w:rsidRDefault="004E6DBE" w:rsidP="00FE0757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93E57A6" w14:textId="57C25086" w:rsidR="008110DB" w:rsidRPr="00FB4FDC" w:rsidRDefault="00CF1133" w:rsidP="00387AE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Une copie a également été adressée au secrétariat </w:t>
      </w:r>
      <w:r w:rsidR="00B314FA" w:rsidRPr="00FB4FDC">
        <w:rPr>
          <w:rFonts w:asciiTheme="minorHAnsi" w:hAnsiTheme="minorHAnsi" w:cstheme="minorHAnsi"/>
          <w:sz w:val="22"/>
        </w:rPr>
        <w:t xml:space="preserve">du conseil de </w:t>
      </w:r>
      <w:r>
        <w:rPr>
          <w:rFonts w:asciiTheme="minorHAnsi" w:hAnsiTheme="minorHAnsi" w:cstheme="minorHAnsi"/>
          <w:sz w:val="22"/>
        </w:rPr>
        <w:t>P</w:t>
      </w:r>
      <w:r w:rsidR="00B314FA" w:rsidRPr="00FB4FDC">
        <w:rPr>
          <w:rFonts w:asciiTheme="minorHAnsi" w:hAnsiTheme="minorHAnsi" w:cstheme="minorHAnsi"/>
          <w:sz w:val="22"/>
        </w:rPr>
        <w:t>rud'hommes</w:t>
      </w:r>
      <w:r>
        <w:rPr>
          <w:rFonts w:asciiTheme="minorHAnsi" w:hAnsiTheme="minorHAnsi" w:cstheme="minorHAnsi"/>
          <w:sz w:val="22"/>
        </w:rPr>
        <w:t xml:space="preserve"> de </w:t>
      </w:r>
      <w:r w:rsidR="00A05F17" w:rsidRPr="00A05F17">
        <w:rPr>
          <w:rFonts w:asciiTheme="minorHAnsi" w:hAnsiTheme="minorHAnsi" w:cstheme="minorHAnsi"/>
          <w:color w:val="C45911" w:themeColor="accent2" w:themeShade="BF"/>
          <w:sz w:val="22"/>
        </w:rPr>
        <w:t xml:space="preserve">… </w:t>
      </w:r>
      <w:r w:rsidRPr="00CF1133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(à compléter)</w:t>
      </w:r>
    </w:p>
    <w:p w14:paraId="5B3DFAFC" w14:textId="77777777" w:rsidR="00B314FA" w:rsidRPr="00FB4FDC" w:rsidRDefault="00B314FA" w:rsidP="00387AE3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4E3A0246" w14:textId="6ECA8219" w:rsidR="00B314FA" w:rsidRPr="008110DB" w:rsidRDefault="00B314FA" w:rsidP="00893D75">
      <w:pPr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>
        <w:rPr>
          <w:rFonts w:eastAsia="Arial" w:cs="Arial"/>
          <w:lang w:eastAsia="fr-FR"/>
        </w:rPr>
        <w:br/>
      </w:r>
      <w:r>
        <w:rPr>
          <w:rFonts w:eastAsia="Arial" w:cs="Arial"/>
          <w:lang w:eastAsia="fr-FR"/>
        </w:rPr>
        <w:tab/>
      </w:r>
      <w:r w:rsidRPr="00C648CD">
        <w:rPr>
          <w:rFonts w:asciiTheme="minorHAnsi" w:eastAsia="Arial" w:hAnsiTheme="minorHAnsi" w:cs="Arial"/>
          <w:sz w:val="22"/>
          <w:lang w:eastAsia="fr-FR"/>
        </w:rPr>
        <w:t xml:space="preserve">Fait à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(lieu),</w:t>
      </w:r>
      <w:r w:rsidRPr="00C648CD">
        <w:rPr>
          <w:rFonts w:asciiTheme="minorHAnsi" w:eastAsia="Arial" w:hAnsiTheme="minorHAnsi" w:cs="Arial"/>
          <w:sz w:val="22"/>
          <w:lang w:eastAsia="fr-FR"/>
        </w:rPr>
        <w:t xml:space="preserve"> le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8110DB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(date)</w:t>
      </w:r>
    </w:p>
    <w:p w14:paraId="22760D00" w14:textId="77777777" w:rsidR="00B314FA" w:rsidRPr="00C648CD" w:rsidRDefault="00B314FA" w:rsidP="00B314FA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sz w:val="22"/>
          <w:lang w:eastAsia="fr-FR"/>
        </w:rPr>
      </w:pPr>
    </w:p>
    <w:p w14:paraId="25DD7D1D" w14:textId="0AB8C979" w:rsidR="00B314FA" w:rsidRPr="00C648CD" w:rsidRDefault="00B314FA" w:rsidP="00B314FA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sz w:val="22"/>
          <w:lang w:eastAsia="fr-FR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  <w:t xml:space="preserve">Entreprise </w:t>
      </w:r>
      <w:r w:rsidRPr="00A05F17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>…</w:t>
      </w:r>
      <w:r w:rsidR="00A05F17" w:rsidRPr="00A05F17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 xml:space="preserve"> (à renseigner)</w:t>
      </w:r>
    </w:p>
    <w:p w14:paraId="3D157948" w14:textId="6FC6A21D" w:rsidR="00B314FA" w:rsidRPr="00182914" w:rsidRDefault="00B314FA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 </w:t>
      </w:r>
      <w:r w:rsidRPr="00A05F17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(prénom)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 xml:space="preserve"> ...</w:t>
      </w:r>
      <w:r w:rsidR="00A05F17"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 xml:space="preserve"> </w:t>
      </w:r>
      <w:r w:rsidRPr="00182914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(nom)</w:t>
      </w:r>
    </w:p>
    <w:p w14:paraId="7BDA9E63" w14:textId="651A69F6" w:rsidR="00B314FA" w:rsidRDefault="00B314FA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  <w:r w:rsidRPr="00C648CD">
        <w:rPr>
          <w:rFonts w:asciiTheme="minorHAnsi" w:eastAsia="Arial" w:hAnsiTheme="minorHAnsi" w:cs="Arial"/>
          <w:sz w:val="22"/>
          <w:lang w:eastAsia="fr-FR"/>
        </w:rPr>
        <w:tab/>
        <w:t xml:space="preserve">En qualité de </w:t>
      </w:r>
      <w:r w:rsidRPr="00A05F17">
        <w:rPr>
          <w:rFonts w:asciiTheme="minorHAnsi" w:eastAsia="Arial" w:hAnsiTheme="minorHAnsi" w:cs="Arial"/>
          <w:color w:val="C45911" w:themeColor="accent2" w:themeShade="BF"/>
          <w:sz w:val="22"/>
          <w:lang w:eastAsia="fr-FR"/>
        </w:rPr>
        <w:t>...</w:t>
      </w:r>
      <w:r w:rsidRPr="00C648CD">
        <w:rPr>
          <w:rFonts w:asciiTheme="minorHAnsi" w:eastAsia="Arial" w:hAnsiTheme="minorHAnsi" w:cs="Arial"/>
          <w:sz w:val="22"/>
          <w:lang w:eastAsia="fr-FR"/>
        </w:rPr>
        <w:t> </w:t>
      </w:r>
      <w:r w:rsidRPr="00C960B2">
        <w:rPr>
          <w:rFonts w:asciiTheme="minorHAnsi" w:eastAsia="Arial" w:hAnsiTheme="minorHAnsi" w:cs="Arial"/>
          <w:i/>
          <w:iCs/>
          <w:color w:val="C45911" w:themeColor="accent2" w:themeShade="BF"/>
          <w:sz w:val="22"/>
          <w:lang w:eastAsia="fr-FR"/>
        </w:rPr>
        <w:t>(</w:t>
      </w:r>
      <w:r w:rsidRPr="00C960B2"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  <w:t>qualité)</w:t>
      </w:r>
    </w:p>
    <w:p w14:paraId="415FE6EC" w14:textId="172ABC6F" w:rsidR="00893D75" w:rsidRDefault="00893D75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</w:p>
    <w:p w14:paraId="5D8BB9DA" w14:textId="77777777" w:rsidR="00893D75" w:rsidRPr="00C960B2" w:rsidRDefault="00893D75" w:rsidP="00B314FA">
      <w:pPr>
        <w:tabs>
          <w:tab w:val="left" w:pos="5103"/>
        </w:tabs>
        <w:spacing w:after="0" w:line="240" w:lineRule="auto"/>
        <w:rPr>
          <w:rFonts w:asciiTheme="minorHAnsi" w:hAnsiTheme="minorHAnsi" w:cstheme="minorHAnsi"/>
          <w:i/>
          <w:iCs/>
          <w:color w:val="C45911" w:themeColor="accent2" w:themeShade="BF"/>
          <w:sz w:val="22"/>
        </w:rPr>
      </w:pPr>
    </w:p>
    <w:p w14:paraId="49143AF5" w14:textId="00FB069B" w:rsidR="00EC1C2C" w:rsidRPr="00893D75" w:rsidRDefault="00B314FA" w:rsidP="00893D75">
      <w:pPr>
        <w:tabs>
          <w:tab w:val="left" w:pos="5103"/>
        </w:tabs>
        <w:spacing w:after="0" w:line="240" w:lineRule="auto"/>
        <w:rPr>
          <w:rFonts w:asciiTheme="minorHAnsi" w:eastAsia="Arial" w:hAnsiTheme="minorHAnsi" w:cs="Arial"/>
          <w:i/>
          <w:iCs/>
          <w:sz w:val="22"/>
          <w:lang w:eastAsia="fr-FR"/>
        </w:rPr>
      </w:pPr>
      <w:r w:rsidRPr="00C648CD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="00C960B2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="00C960B2">
        <w:rPr>
          <w:rFonts w:asciiTheme="minorHAnsi" w:eastAsia="Arial" w:hAnsiTheme="minorHAnsi" w:cs="Arial"/>
          <w:i/>
          <w:iCs/>
          <w:sz w:val="22"/>
          <w:lang w:eastAsia="fr-FR"/>
        </w:rPr>
        <w:tab/>
      </w:r>
      <w:r w:rsidRPr="00C648CD">
        <w:rPr>
          <w:rFonts w:asciiTheme="minorHAnsi" w:eastAsia="Arial" w:hAnsiTheme="minorHAnsi" w:cs="Arial"/>
          <w:i/>
          <w:iCs/>
          <w:sz w:val="22"/>
          <w:lang w:eastAsia="fr-FR"/>
        </w:rPr>
        <w:t>Signature</w:t>
      </w:r>
      <w:r w:rsidR="00732C39">
        <w:rPr>
          <w:rFonts w:asciiTheme="minorHAnsi" w:eastAsia="Arial" w:hAnsiTheme="minorHAnsi" w:cs="Arial"/>
          <w:i/>
          <w:iCs/>
          <w:sz w:val="22"/>
          <w:lang w:eastAsia="fr-FR"/>
        </w:rPr>
        <w:t xml:space="preserve"> de la direction</w:t>
      </w:r>
    </w:p>
    <w:sectPr w:rsidR="00EC1C2C" w:rsidRPr="00893D7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6DDBE" w14:textId="77777777" w:rsidR="000F2CD9" w:rsidRDefault="000F2CD9" w:rsidP="00370A94">
      <w:pPr>
        <w:spacing w:after="0" w:line="240" w:lineRule="auto"/>
      </w:pPr>
      <w:r>
        <w:separator/>
      </w:r>
    </w:p>
  </w:endnote>
  <w:endnote w:type="continuationSeparator" w:id="0">
    <w:p w14:paraId="593AE5C1" w14:textId="77777777" w:rsidR="000F2CD9" w:rsidRDefault="000F2CD9" w:rsidP="0037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1064325"/>
      <w:docPartObj>
        <w:docPartGallery w:val="Page Numbers (Bottom of Page)"/>
        <w:docPartUnique/>
      </w:docPartObj>
    </w:sdtPr>
    <w:sdtEndPr/>
    <w:sdtContent>
      <w:p w14:paraId="5C96518F" w14:textId="11D36BF4" w:rsidR="00104466" w:rsidRDefault="00F43E15">
        <w:pPr>
          <w:pStyle w:val="Pieddepage"/>
          <w:jc w:val="right"/>
        </w:pPr>
        <w:r>
          <w:t xml:space="preserve">Page </w:t>
        </w:r>
        <w:r w:rsidR="00104466">
          <w:fldChar w:fldCharType="begin"/>
        </w:r>
        <w:r w:rsidR="00104466">
          <w:instrText>PAGE   \* MERGEFORMAT</w:instrText>
        </w:r>
        <w:r w:rsidR="00104466">
          <w:fldChar w:fldCharType="separate"/>
        </w:r>
        <w:r w:rsidR="00104466">
          <w:t>2</w:t>
        </w:r>
        <w:r w:rsidR="00104466">
          <w:fldChar w:fldCharType="end"/>
        </w:r>
      </w:p>
    </w:sdtContent>
  </w:sdt>
  <w:p w14:paraId="08BA1069" w14:textId="77777777" w:rsidR="00370A94" w:rsidRDefault="00370A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59A0D" w14:textId="77777777" w:rsidR="000F2CD9" w:rsidRDefault="000F2CD9" w:rsidP="00370A94">
      <w:pPr>
        <w:spacing w:after="0" w:line="240" w:lineRule="auto"/>
      </w:pPr>
      <w:r>
        <w:separator/>
      </w:r>
    </w:p>
  </w:footnote>
  <w:footnote w:type="continuationSeparator" w:id="0">
    <w:p w14:paraId="0466A60A" w14:textId="77777777" w:rsidR="000F2CD9" w:rsidRDefault="000F2CD9" w:rsidP="00370A94">
      <w:pPr>
        <w:spacing w:after="0" w:line="240" w:lineRule="auto"/>
      </w:pPr>
      <w:r>
        <w:continuationSeparator/>
      </w:r>
    </w:p>
  </w:footnote>
  <w:footnote w:id="1">
    <w:p w14:paraId="40D878DA" w14:textId="099FD9D0" w:rsidR="00415B0D" w:rsidRPr="00B52F8F" w:rsidRDefault="009421E5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Les entreprises de plus de </w:t>
      </w:r>
      <w:r w:rsidR="00B31DD5" w:rsidRPr="00B52F8F">
        <w:rPr>
          <w:rFonts w:asciiTheme="minorHAnsi" w:hAnsiTheme="minorHAnsi" w:cstheme="minorHAnsi"/>
          <w:i/>
          <w:iCs/>
          <w:sz w:val="18"/>
          <w:szCs w:val="18"/>
        </w:rPr>
        <w:t>5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>0 salariés ont l’obligation d’établir un</w:t>
      </w:r>
      <w:r w:rsidR="00A1231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règlement intérieur</w:t>
      </w:r>
      <w:r w:rsidR="007C077A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A1231A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C676A6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L’établissement d’un règlement intérieur, sans être obligatoire, </w:t>
      </w:r>
      <w:r w:rsidR="00F7589E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est </w:t>
      </w:r>
      <w:r w:rsidR="009D6D41" w:rsidRPr="00B52F8F">
        <w:rPr>
          <w:rFonts w:asciiTheme="minorHAnsi" w:hAnsiTheme="minorHAnsi" w:cstheme="minorHAnsi"/>
          <w:i/>
          <w:iCs/>
          <w:sz w:val="18"/>
          <w:szCs w:val="18"/>
        </w:rPr>
        <w:t>également</w:t>
      </w:r>
      <w:r w:rsidR="00F7589E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possible dans les entreprises de moins de 50 salariés.</w:t>
      </w:r>
    </w:p>
  </w:footnote>
  <w:footnote w:id="2">
    <w:p w14:paraId="6BBB90CB" w14:textId="37F590EC" w:rsidR="0064173E" w:rsidRPr="0064173E" w:rsidRDefault="0064173E" w:rsidP="009D6D41">
      <w:pPr>
        <w:pStyle w:val="Notedebasdepage"/>
        <w:jc w:val="both"/>
        <w:rPr>
          <w:i/>
          <w:iCs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Pour les entreprises de moins de </w:t>
      </w:r>
      <w:r w:rsidR="00D04D8E" w:rsidRPr="00B52F8F">
        <w:rPr>
          <w:rFonts w:asciiTheme="minorHAnsi" w:hAnsiTheme="minorHAnsi" w:cstheme="minorHAnsi"/>
          <w:i/>
          <w:iCs/>
          <w:sz w:val="18"/>
          <w:szCs w:val="18"/>
        </w:rPr>
        <w:t>5</w:t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>0 salariés</w:t>
      </w:r>
      <w:r w:rsidR="00BC7E1C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="00C676A6">
        <w:rPr>
          <w:i/>
          <w:iCs/>
          <w:sz w:val="18"/>
          <w:szCs w:val="18"/>
        </w:rPr>
        <w:t xml:space="preserve"> </w:t>
      </w:r>
    </w:p>
  </w:footnote>
  <w:footnote w:id="3">
    <w:p w14:paraId="0DFF7AB5" w14:textId="69164D88" w:rsidR="001C5EF8" w:rsidRDefault="00BE5A57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B2B5F">
        <w:rPr>
          <w:rFonts w:asciiTheme="minorHAnsi" w:hAnsiTheme="minorHAnsi" w:cstheme="minorHAnsi"/>
          <w:i/>
          <w:iCs/>
          <w:sz w:val="18"/>
          <w:szCs w:val="18"/>
        </w:rPr>
        <w:footnoteRef/>
      </w:r>
      <w:r w:rsidR="009B2B5F" w:rsidRPr="009B2B5F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B2B5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C5EF8">
        <w:rPr>
          <w:rFonts w:asciiTheme="minorHAnsi" w:hAnsiTheme="minorHAnsi" w:cstheme="minorHAnsi"/>
          <w:i/>
          <w:iCs/>
          <w:sz w:val="18"/>
          <w:szCs w:val="18"/>
        </w:rPr>
        <w:t xml:space="preserve">Chantiers </w:t>
      </w:r>
      <w:r w:rsidRPr="009B2B5F">
        <w:rPr>
          <w:rFonts w:asciiTheme="minorHAnsi" w:hAnsiTheme="minorHAnsi" w:cstheme="minorHAnsi"/>
          <w:i/>
          <w:iCs/>
          <w:sz w:val="18"/>
          <w:szCs w:val="18"/>
        </w:rPr>
        <w:t>considérés comme des lieux collectifs clos</w:t>
      </w:r>
      <w:r w:rsidR="001C5EF8">
        <w:rPr>
          <w:rFonts w:asciiTheme="minorHAnsi" w:hAnsiTheme="minorHAnsi" w:cstheme="minorHAnsi"/>
          <w:i/>
          <w:iCs/>
          <w:sz w:val="18"/>
          <w:szCs w:val="18"/>
        </w:rPr>
        <w:t> :</w:t>
      </w:r>
    </w:p>
    <w:p w14:paraId="384EE28C" w14:textId="063E6F2D" w:rsidR="001C5EF8" w:rsidRDefault="001C5EF8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BE5A57" w:rsidRPr="009B2B5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C</w:t>
      </w:r>
      <w:r w:rsidR="00BE5A57" w:rsidRPr="009B2B5F">
        <w:rPr>
          <w:rFonts w:asciiTheme="minorHAnsi" w:hAnsiTheme="minorHAnsi" w:cstheme="minorHAnsi"/>
          <w:i/>
          <w:iCs/>
          <w:sz w:val="18"/>
          <w:szCs w:val="18"/>
        </w:rPr>
        <w:t>hantiers clos et couverts, à partir du moment où toutes les menuiseries extérieures sont posées, par niveau ou en totalité</w:t>
      </w:r>
      <w:r w:rsidR="006622E3">
        <w:rPr>
          <w:rFonts w:asciiTheme="minorHAnsi" w:hAnsiTheme="minorHAnsi" w:cstheme="minorHAnsi"/>
          <w:i/>
          <w:iCs/>
          <w:sz w:val="18"/>
          <w:szCs w:val="18"/>
        </w:rPr>
        <w:t> ;</w:t>
      </w:r>
    </w:p>
    <w:p w14:paraId="1CC6640C" w14:textId="77777777" w:rsidR="00127414" w:rsidRDefault="001C5EF8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- 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Intervention dans des locaux occupés (bureaux, habitations …)</w:t>
      </w:r>
    </w:p>
    <w:p w14:paraId="4C37B8D1" w14:textId="0108B1A5" w:rsidR="00BE5A57" w:rsidRPr="009B2B5F" w:rsidRDefault="009B2B5F" w:rsidP="009D6D41">
      <w:pPr>
        <w:pStyle w:val="Notedebasdepage"/>
        <w:jc w:val="both"/>
        <w:rPr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127414">
        <w:rPr>
          <w:rFonts w:asciiTheme="minorHAnsi" w:hAnsiTheme="minorHAnsi" w:cstheme="minorHAnsi"/>
          <w:i/>
          <w:iCs/>
          <w:sz w:val="18"/>
          <w:szCs w:val="18"/>
        </w:rPr>
        <w:t>Référence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hyperlink r:id="rId1" w:history="1">
        <w:r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 xml:space="preserve">: Guide </w:t>
        </w:r>
        <w:r w:rsidR="006622E3"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 xml:space="preserve">de préconisations de sécurité sanitaire </w:t>
        </w:r>
        <w:r w:rsidRPr="006622E3">
          <w:rPr>
            <w:rStyle w:val="Lienhypertexte"/>
            <w:rFonts w:asciiTheme="minorHAnsi" w:hAnsiTheme="minorHAnsi" w:cstheme="minorHAnsi"/>
            <w:i/>
            <w:iCs/>
            <w:sz w:val="18"/>
            <w:szCs w:val="18"/>
          </w:rPr>
          <w:t>OPPBTP</w:t>
        </w:r>
      </w:hyperlink>
      <w:r>
        <w:rPr>
          <w:rFonts w:asciiTheme="minorHAnsi" w:hAnsiTheme="minorHAnsi" w:cstheme="minorHAnsi"/>
          <w:i/>
          <w:iCs/>
          <w:sz w:val="18"/>
          <w:szCs w:val="18"/>
        </w:rPr>
        <w:t>)</w:t>
      </w:r>
    </w:p>
  </w:footnote>
  <w:footnote w:id="4">
    <w:p w14:paraId="50BE6D8D" w14:textId="2AA68464" w:rsidR="00FE06A0" w:rsidRPr="00B52F8F" w:rsidRDefault="00FE06A0" w:rsidP="009D6D41">
      <w:pPr>
        <w:pStyle w:val="Notedebasdepage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52F8F">
        <w:rPr>
          <w:rStyle w:val="Appelnotedebasdep"/>
          <w:rFonts w:asciiTheme="minorHAnsi" w:hAnsiTheme="minorHAnsi" w:cstheme="minorHAnsi"/>
          <w:i/>
          <w:iCs/>
          <w:sz w:val="18"/>
          <w:szCs w:val="18"/>
        </w:rPr>
        <w:footnoteRef/>
      </w:r>
      <w:r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Pour 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>un accompagnement dans l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>a mise en oeuvre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de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la 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procédure disciplinaire </w:t>
      </w:r>
      <w:r w:rsidR="00D60D1E" w:rsidRPr="00B52F8F">
        <w:rPr>
          <w:rFonts w:asciiTheme="minorHAnsi" w:hAnsiTheme="minorHAnsi" w:cstheme="minorHAnsi"/>
          <w:i/>
          <w:iCs/>
          <w:sz w:val="18"/>
          <w:szCs w:val="18"/>
        </w:rPr>
        <w:t>applicable</w:t>
      </w:r>
      <w:r w:rsidR="00804F17" w:rsidRPr="00B52F8F">
        <w:rPr>
          <w:rFonts w:asciiTheme="minorHAnsi" w:hAnsiTheme="minorHAnsi" w:cstheme="minorHAnsi"/>
          <w:i/>
          <w:iCs/>
          <w:sz w:val="18"/>
          <w:szCs w:val="18"/>
        </w:rPr>
        <w:t xml:space="preserve"> au cas d’espèce, le service juridique de la Capeb </w:t>
      </w:r>
      <w:r w:rsidR="003556FD" w:rsidRPr="00B52F8F">
        <w:rPr>
          <w:rFonts w:asciiTheme="minorHAnsi" w:hAnsiTheme="minorHAnsi" w:cstheme="minorHAnsi"/>
          <w:i/>
          <w:iCs/>
          <w:sz w:val="18"/>
          <w:szCs w:val="18"/>
        </w:rPr>
        <w:t>nationale est à votre disposition</w:t>
      </w:r>
      <w:r w:rsidR="00D43231" w:rsidRPr="00B52F8F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4EAA"/>
    <w:multiLevelType w:val="hybridMultilevel"/>
    <w:tmpl w:val="50FC25CC"/>
    <w:lvl w:ilvl="0" w:tplc="54D49AC6">
      <w:numFmt w:val="bullet"/>
      <w:lvlText w:val="-"/>
      <w:lvlJc w:val="left"/>
      <w:pPr>
        <w:ind w:left="1287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F74C6D"/>
    <w:multiLevelType w:val="hybridMultilevel"/>
    <w:tmpl w:val="EF509434"/>
    <w:lvl w:ilvl="0" w:tplc="DF80EF08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570776"/>
    <w:multiLevelType w:val="hybridMultilevel"/>
    <w:tmpl w:val="B47EE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52600"/>
    <w:multiLevelType w:val="hybridMultilevel"/>
    <w:tmpl w:val="F078C4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C660D"/>
    <w:multiLevelType w:val="hybridMultilevel"/>
    <w:tmpl w:val="D5780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04C64"/>
    <w:multiLevelType w:val="hybridMultilevel"/>
    <w:tmpl w:val="9872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0757"/>
    <w:multiLevelType w:val="hybridMultilevel"/>
    <w:tmpl w:val="C94CFE9A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562D5042"/>
    <w:multiLevelType w:val="hybridMultilevel"/>
    <w:tmpl w:val="6084FD80"/>
    <w:lvl w:ilvl="0" w:tplc="9F5E4A1C">
      <w:start w:val="1"/>
      <w:numFmt w:val="bullet"/>
      <w:pStyle w:val="EFLitemtir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37B230E"/>
    <w:multiLevelType w:val="hybridMultilevel"/>
    <w:tmpl w:val="F21CBD0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DF127F"/>
    <w:multiLevelType w:val="hybridMultilevel"/>
    <w:tmpl w:val="69C416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2D49"/>
    <w:multiLevelType w:val="hybridMultilevel"/>
    <w:tmpl w:val="27F2EF98"/>
    <w:lvl w:ilvl="0" w:tplc="54D49A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40"/>
    <w:rsid w:val="00012ED9"/>
    <w:rsid w:val="00015B47"/>
    <w:rsid w:val="00021FF5"/>
    <w:rsid w:val="00024925"/>
    <w:rsid w:val="00024C53"/>
    <w:rsid w:val="00025EFE"/>
    <w:rsid w:val="00026D40"/>
    <w:rsid w:val="0003019E"/>
    <w:rsid w:val="0003108F"/>
    <w:rsid w:val="0004019B"/>
    <w:rsid w:val="00047827"/>
    <w:rsid w:val="0005567C"/>
    <w:rsid w:val="00057640"/>
    <w:rsid w:val="00066022"/>
    <w:rsid w:val="00076543"/>
    <w:rsid w:val="00093EB8"/>
    <w:rsid w:val="000975C4"/>
    <w:rsid w:val="00097864"/>
    <w:rsid w:val="000A3C0C"/>
    <w:rsid w:val="000A6295"/>
    <w:rsid w:val="000B3247"/>
    <w:rsid w:val="000B6449"/>
    <w:rsid w:val="000C2FBF"/>
    <w:rsid w:val="000C329C"/>
    <w:rsid w:val="000C47F6"/>
    <w:rsid w:val="000C5016"/>
    <w:rsid w:val="000C7D65"/>
    <w:rsid w:val="000E4231"/>
    <w:rsid w:val="000E4D4D"/>
    <w:rsid w:val="000F2CD9"/>
    <w:rsid w:val="000F4602"/>
    <w:rsid w:val="000F5E71"/>
    <w:rsid w:val="000F7FBD"/>
    <w:rsid w:val="00104466"/>
    <w:rsid w:val="00121142"/>
    <w:rsid w:val="00127414"/>
    <w:rsid w:val="00131D48"/>
    <w:rsid w:val="00133D7A"/>
    <w:rsid w:val="00136AAF"/>
    <w:rsid w:val="00142539"/>
    <w:rsid w:val="001541FF"/>
    <w:rsid w:val="00156868"/>
    <w:rsid w:val="00157510"/>
    <w:rsid w:val="00182914"/>
    <w:rsid w:val="00184A09"/>
    <w:rsid w:val="00187233"/>
    <w:rsid w:val="001A22C0"/>
    <w:rsid w:val="001A3790"/>
    <w:rsid w:val="001B196A"/>
    <w:rsid w:val="001B6E98"/>
    <w:rsid w:val="001C5EF8"/>
    <w:rsid w:val="001D3ADF"/>
    <w:rsid w:val="001D5579"/>
    <w:rsid w:val="001E1B89"/>
    <w:rsid w:val="001E2868"/>
    <w:rsid w:val="001E5F09"/>
    <w:rsid w:val="001F3950"/>
    <w:rsid w:val="001F4188"/>
    <w:rsid w:val="001F45D2"/>
    <w:rsid w:val="001F49EA"/>
    <w:rsid w:val="001F7E7F"/>
    <w:rsid w:val="00202AD0"/>
    <w:rsid w:val="0020370C"/>
    <w:rsid w:val="002164CB"/>
    <w:rsid w:val="00220A98"/>
    <w:rsid w:val="002232F4"/>
    <w:rsid w:val="00224248"/>
    <w:rsid w:val="002348C7"/>
    <w:rsid w:val="00240C5C"/>
    <w:rsid w:val="00244587"/>
    <w:rsid w:val="00252A6C"/>
    <w:rsid w:val="00263C27"/>
    <w:rsid w:val="0026507E"/>
    <w:rsid w:val="00271461"/>
    <w:rsid w:val="00272E9C"/>
    <w:rsid w:val="00276E18"/>
    <w:rsid w:val="00280248"/>
    <w:rsid w:val="00282483"/>
    <w:rsid w:val="00293318"/>
    <w:rsid w:val="002A0983"/>
    <w:rsid w:val="002A1BE1"/>
    <w:rsid w:val="002A3FDA"/>
    <w:rsid w:val="002A78B0"/>
    <w:rsid w:val="002B1680"/>
    <w:rsid w:val="002B36D0"/>
    <w:rsid w:val="002B5F88"/>
    <w:rsid w:val="002C3712"/>
    <w:rsid w:val="002D0EB6"/>
    <w:rsid w:val="002D1441"/>
    <w:rsid w:val="002D3851"/>
    <w:rsid w:val="002F57E5"/>
    <w:rsid w:val="00303A2B"/>
    <w:rsid w:val="00305B0B"/>
    <w:rsid w:val="00320026"/>
    <w:rsid w:val="00341C6D"/>
    <w:rsid w:val="003556FD"/>
    <w:rsid w:val="00362E28"/>
    <w:rsid w:val="00370A4F"/>
    <w:rsid w:val="00370A94"/>
    <w:rsid w:val="00370E66"/>
    <w:rsid w:val="00373DDB"/>
    <w:rsid w:val="0037672F"/>
    <w:rsid w:val="0038543A"/>
    <w:rsid w:val="00387AE3"/>
    <w:rsid w:val="00393CFF"/>
    <w:rsid w:val="003A2EA2"/>
    <w:rsid w:val="003C2953"/>
    <w:rsid w:val="003C30AB"/>
    <w:rsid w:val="003E0DB1"/>
    <w:rsid w:val="003F7A99"/>
    <w:rsid w:val="0040311A"/>
    <w:rsid w:val="004071A6"/>
    <w:rsid w:val="0040789E"/>
    <w:rsid w:val="00412DA7"/>
    <w:rsid w:val="00413577"/>
    <w:rsid w:val="00415B0D"/>
    <w:rsid w:val="004171C4"/>
    <w:rsid w:val="00421A4A"/>
    <w:rsid w:val="00435378"/>
    <w:rsid w:val="0044353D"/>
    <w:rsid w:val="00444DE6"/>
    <w:rsid w:val="004462D5"/>
    <w:rsid w:val="0045147A"/>
    <w:rsid w:val="0045248C"/>
    <w:rsid w:val="0045479A"/>
    <w:rsid w:val="00467063"/>
    <w:rsid w:val="00472F6A"/>
    <w:rsid w:val="00474ABC"/>
    <w:rsid w:val="00491D50"/>
    <w:rsid w:val="00494284"/>
    <w:rsid w:val="00495D28"/>
    <w:rsid w:val="004B44A0"/>
    <w:rsid w:val="004B7645"/>
    <w:rsid w:val="004C002D"/>
    <w:rsid w:val="004C2D16"/>
    <w:rsid w:val="004D64C9"/>
    <w:rsid w:val="004E02B8"/>
    <w:rsid w:val="004E6096"/>
    <w:rsid w:val="004E6DBE"/>
    <w:rsid w:val="004E7383"/>
    <w:rsid w:val="004F58F9"/>
    <w:rsid w:val="004F7610"/>
    <w:rsid w:val="005012BA"/>
    <w:rsid w:val="005057B1"/>
    <w:rsid w:val="005108EF"/>
    <w:rsid w:val="005135A7"/>
    <w:rsid w:val="00516909"/>
    <w:rsid w:val="0052119C"/>
    <w:rsid w:val="005232B4"/>
    <w:rsid w:val="00525ECF"/>
    <w:rsid w:val="00530548"/>
    <w:rsid w:val="005334E6"/>
    <w:rsid w:val="0054606D"/>
    <w:rsid w:val="00555F09"/>
    <w:rsid w:val="005774CC"/>
    <w:rsid w:val="005776C0"/>
    <w:rsid w:val="00585C5C"/>
    <w:rsid w:val="00591104"/>
    <w:rsid w:val="00597400"/>
    <w:rsid w:val="005B3487"/>
    <w:rsid w:val="005B47E2"/>
    <w:rsid w:val="005B4C33"/>
    <w:rsid w:val="005B4DA6"/>
    <w:rsid w:val="005B51DA"/>
    <w:rsid w:val="005B6A72"/>
    <w:rsid w:val="005C1FBF"/>
    <w:rsid w:val="005D4A3D"/>
    <w:rsid w:val="005E3EC0"/>
    <w:rsid w:val="006172C4"/>
    <w:rsid w:val="0063492E"/>
    <w:rsid w:val="006352AA"/>
    <w:rsid w:val="0064173E"/>
    <w:rsid w:val="006440B2"/>
    <w:rsid w:val="00660914"/>
    <w:rsid w:val="006622E3"/>
    <w:rsid w:val="00664BEE"/>
    <w:rsid w:val="00666F35"/>
    <w:rsid w:val="00682170"/>
    <w:rsid w:val="0068406B"/>
    <w:rsid w:val="00687017"/>
    <w:rsid w:val="0069094C"/>
    <w:rsid w:val="006B03A5"/>
    <w:rsid w:val="006C0B14"/>
    <w:rsid w:val="006D177B"/>
    <w:rsid w:val="006D72E0"/>
    <w:rsid w:val="006E057B"/>
    <w:rsid w:val="006E60A0"/>
    <w:rsid w:val="006F4392"/>
    <w:rsid w:val="006F59D3"/>
    <w:rsid w:val="00701DB6"/>
    <w:rsid w:val="00705B29"/>
    <w:rsid w:val="00710CFB"/>
    <w:rsid w:val="00731052"/>
    <w:rsid w:val="0073265E"/>
    <w:rsid w:val="00732C39"/>
    <w:rsid w:val="007332F8"/>
    <w:rsid w:val="00733D4B"/>
    <w:rsid w:val="007402DB"/>
    <w:rsid w:val="00746100"/>
    <w:rsid w:val="0075476B"/>
    <w:rsid w:val="00774BCD"/>
    <w:rsid w:val="00775249"/>
    <w:rsid w:val="007837E3"/>
    <w:rsid w:val="00784AF4"/>
    <w:rsid w:val="00790AD8"/>
    <w:rsid w:val="00791E01"/>
    <w:rsid w:val="007A56CC"/>
    <w:rsid w:val="007B1F59"/>
    <w:rsid w:val="007B2442"/>
    <w:rsid w:val="007B4F0F"/>
    <w:rsid w:val="007B7CFB"/>
    <w:rsid w:val="007C077A"/>
    <w:rsid w:val="007C4E03"/>
    <w:rsid w:val="007C5BEB"/>
    <w:rsid w:val="007C62EC"/>
    <w:rsid w:val="007D4642"/>
    <w:rsid w:val="007F0FEC"/>
    <w:rsid w:val="007F5ECE"/>
    <w:rsid w:val="00804F17"/>
    <w:rsid w:val="008106A3"/>
    <w:rsid w:val="008110DB"/>
    <w:rsid w:val="0081210D"/>
    <w:rsid w:val="008130C6"/>
    <w:rsid w:val="008230E6"/>
    <w:rsid w:val="0082467E"/>
    <w:rsid w:val="00826889"/>
    <w:rsid w:val="00847FC1"/>
    <w:rsid w:val="008521A8"/>
    <w:rsid w:val="008579CB"/>
    <w:rsid w:val="00860257"/>
    <w:rsid w:val="00874AED"/>
    <w:rsid w:val="00875D25"/>
    <w:rsid w:val="00883946"/>
    <w:rsid w:val="00893D75"/>
    <w:rsid w:val="00893F9C"/>
    <w:rsid w:val="008B240F"/>
    <w:rsid w:val="008B5D34"/>
    <w:rsid w:val="008B7120"/>
    <w:rsid w:val="008B72D9"/>
    <w:rsid w:val="008B7920"/>
    <w:rsid w:val="008C6496"/>
    <w:rsid w:val="008D28A7"/>
    <w:rsid w:val="008D62D4"/>
    <w:rsid w:val="008D6505"/>
    <w:rsid w:val="008D7DE1"/>
    <w:rsid w:val="008E08F0"/>
    <w:rsid w:val="008E3B0B"/>
    <w:rsid w:val="008E3CAF"/>
    <w:rsid w:val="008F3933"/>
    <w:rsid w:val="008F74E7"/>
    <w:rsid w:val="00906095"/>
    <w:rsid w:val="009126DB"/>
    <w:rsid w:val="009171F1"/>
    <w:rsid w:val="00921BF3"/>
    <w:rsid w:val="00927F72"/>
    <w:rsid w:val="00936285"/>
    <w:rsid w:val="00937F41"/>
    <w:rsid w:val="009421E5"/>
    <w:rsid w:val="00942BB8"/>
    <w:rsid w:val="0094453C"/>
    <w:rsid w:val="009548F6"/>
    <w:rsid w:val="00971B22"/>
    <w:rsid w:val="009729C8"/>
    <w:rsid w:val="00972E34"/>
    <w:rsid w:val="009773A6"/>
    <w:rsid w:val="00997F6C"/>
    <w:rsid w:val="009A22B6"/>
    <w:rsid w:val="009A4E08"/>
    <w:rsid w:val="009A5ED7"/>
    <w:rsid w:val="009B2B5F"/>
    <w:rsid w:val="009C73E7"/>
    <w:rsid w:val="009C73FF"/>
    <w:rsid w:val="009C786E"/>
    <w:rsid w:val="009C7CE0"/>
    <w:rsid w:val="009D3CA3"/>
    <w:rsid w:val="009D6D41"/>
    <w:rsid w:val="009D73E4"/>
    <w:rsid w:val="009E0450"/>
    <w:rsid w:val="009E1020"/>
    <w:rsid w:val="009E4FCA"/>
    <w:rsid w:val="009E72AD"/>
    <w:rsid w:val="009F0089"/>
    <w:rsid w:val="009F147B"/>
    <w:rsid w:val="00A05F17"/>
    <w:rsid w:val="00A101E9"/>
    <w:rsid w:val="00A1231A"/>
    <w:rsid w:val="00A251AF"/>
    <w:rsid w:val="00A251F1"/>
    <w:rsid w:val="00A30886"/>
    <w:rsid w:val="00A314E1"/>
    <w:rsid w:val="00A3293F"/>
    <w:rsid w:val="00A375F2"/>
    <w:rsid w:val="00A502CA"/>
    <w:rsid w:val="00A61CDA"/>
    <w:rsid w:val="00A65C6C"/>
    <w:rsid w:val="00A80853"/>
    <w:rsid w:val="00A820C5"/>
    <w:rsid w:val="00A90049"/>
    <w:rsid w:val="00AA18D9"/>
    <w:rsid w:val="00AA778F"/>
    <w:rsid w:val="00AA797B"/>
    <w:rsid w:val="00AB0FBB"/>
    <w:rsid w:val="00AB1C43"/>
    <w:rsid w:val="00AC0549"/>
    <w:rsid w:val="00AC3AAB"/>
    <w:rsid w:val="00AC4D65"/>
    <w:rsid w:val="00AD5B8E"/>
    <w:rsid w:val="00AD698F"/>
    <w:rsid w:val="00AE000E"/>
    <w:rsid w:val="00AE620F"/>
    <w:rsid w:val="00AE6653"/>
    <w:rsid w:val="00B0200D"/>
    <w:rsid w:val="00B0743D"/>
    <w:rsid w:val="00B21425"/>
    <w:rsid w:val="00B26C58"/>
    <w:rsid w:val="00B314FA"/>
    <w:rsid w:val="00B31DD5"/>
    <w:rsid w:val="00B337F6"/>
    <w:rsid w:val="00B34C7E"/>
    <w:rsid w:val="00B3789A"/>
    <w:rsid w:val="00B40F2E"/>
    <w:rsid w:val="00B41453"/>
    <w:rsid w:val="00B41DBB"/>
    <w:rsid w:val="00B46E72"/>
    <w:rsid w:val="00B478B2"/>
    <w:rsid w:val="00B529B4"/>
    <w:rsid w:val="00B52F8F"/>
    <w:rsid w:val="00B61A94"/>
    <w:rsid w:val="00B7236D"/>
    <w:rsid w:val="00B74985"/>
    <w:rsid w:val="00B76131"/>
    <w:rsid w:val="00B84861"/>
    <w:rsid w:val="00B93641"/>
    <w:rsid w:val="00BA0097"/>
    <w:rsid w:val="00BA0F71"/>
    <w:rsid w:val="00BA301D"/>
    <w:rsid w:val="00BA3048"/>
    <w:rsid w:val="00BA5843"/>
    <w:rsid w:val="00BA7313"/>
    <w:rsid w:val="00BA7FF7"/>
    <w:rsid w:val="00BB0E37"/>
    <w:rsid w:val="00BB1C55"/>
    <w:rsid w:val="00BB622A"/>
    <w:rsid w:val="00BB6962"/>
    <w:rsid w:val="00BC517F"/>
    <w:rsid w:val="00BC7E1C"/>
    <w:rsid w:val="00BD4DC5"/>
    <w:rsid w:val="00BE044E"/>
    <w:rsid w:val="00BE3BDA"/>
    <w:rsid w:val="00BE5A57"/>
    <w:rsid w:val="00BF0346"/>
    <w:rsid w:val="00BF08D7"/>
    <w:rsid w:val="00C050A4"/>
    <w:rsid w:val="00C05776"/>
    <w:rsid w:val="00C05BE0"/>
    <w:rsid w:val="00C06338"/>
    <w:rsid w:val="00C1020E"/>
    <w:rsid w:val="00C129CB"/>
    <w:rsid w:val="00C17E38"/>
    <w:rsid w:val="00C231F7"/>
    <w:rsid w:val="00C23CFE"/>
    <w:rsid w:val="00C26EAE"/>
    <w:rsid w:val="00C30846"/>
    <w:rsid w:val="00C4329D"/>
    <w:rsid w:val="00C44EAE"/>
    <w:rsid w:val="00C45E39"/>
    <w:rsid w:val="00C47D9F"/>
    <w:rsid w:val="00C50B43"/>
    <w:rsid w:val="00C50EE1"/>
    <w:rsid w:val="00C511A6"/>
    <w:rsid w:val="00C5141A"/>
    <w:rsid w:val="00C608D9"/>
    <w:rsid w:val="00C60D11"/>
    <w:rsid w:val="00C648CD"/>
    <w:rsid w:val="00C676A6"/>
    <w:rsid w:val="00C70BA5"/>
    <w:rsid w:val="00C76639"/>
    <w:rsid w:val="00C76E07"/>
    <w:rsid w:val="00C9139E"/>
    <w:rsid w:val="00C94D5D"/>
    <w:rsid w:val="00C960B2"/>
    <w:rsid w:val="00CB5108"/>
    <w:rsid w:val="00CC016E"/>
    <w:rsid w:val="00CC065A"/>
    <w:rsid w:val="00CC20BB"/>
    <w:rsid w:val="00CC515B"/>
    <w:rsid w:val="00CD13FB"/>
    <w:rsid w:val="00CD2C00"/>
    <w:rsid w:val="00CF1133"/>
    <w:rsid w:val="00D00531"/>
    <w:rsid w:val="00D02B93"/>
    <w:rsid w:val="00D04D8E"/>
    <w:rsid w:val="00D12FCF"/>
    <w:rsid w:val="00D206FA"/>
    <w:rsid w:val="00D23AA1"/>
    <w:rsid w:val="00D41A4A"/>
    <w:rsid w:val="00D43231"/>
    <w:rsid w:val="00D513AD"/>
    <w:rsid w:val="00D60D1E"/>
    <w:rsid w:val="00D635E6"/>
    <w:rsid w:val="00D670BA"/>
    <w:rsid w:val="00D72DFC"/>
    <w:rsid w:val="00D81BA6"/>
    <w:rsid w:val="00D82EAF"/>
    <w:rsid w:val="00D91BC8"/>
    <w:rsid w:val="00DA1C08"/>
    <w:rsid w:val="00DA1F54"/>
    <w:rsid w:val="00DA25D4"/>
    <w:rsid w:val="00DA6818"/>
    <w:rsid w:val="00DB170D"/>
    <w:rsid w:val="00DB27AD"/>
    <w:rsid w:val="00DB29E1"/>
    <w:rsid w:val="00DC162D"/>
    <w:rsid w:val="00DC5307"/>
    <w:rsid w:val="00DC5D53"/>
    <w:rsid w:val="00DC6C71"/>
    <w:rsid w:val="00DC71BF"/>
    <w:rsid w:val="00DC76F9"/>
    <w:rsid w:val="00DC7840"/>
    <w:rsid w:val="00DE33DC"/>
    <w:rsid w:val="00DE7BBD"/>
    <w:rsid w:val="00E0010C"/>
    <w:rsid w:val="00E024C2"/>
    <w:rsid w:val="00E0386C"/>
    <w:rsid w:val="00E071EB"/>
    <w:rsid w:val="00E114AB"/>
    <w:rsid w:val="00E41358"/>
    <w:rsid w:val="00E53854"/>
    <w:rsid w:val="00E76F76"/>
    <w:rsid w:val="00E8725D"/>
    <w:rsid w:val="00E90548"/>
    <w:rsid w:val="00E94EF7"/>
    <w:rsid w:val="00E966B9"/>
    <w:rsid w:val="00EA3277"/>
    <w:rsid w:val="00EB4AD6"/>
    <w:rsid w:val="00EB7C9D"/>
    <w:rsid w:val="00EC1C2C"/>
    <w:rsid w:val="00EC528E"/>
    <w:rsid w:val="00EC682F"/>
    <w:rsid w:val="00ED088E"/>
    <w:rsid w:val="00ED1A76"/>
    <w:rsid w:val="00ED61BA"/>
    <w:rsid w:val="00ED7EA4"/>
    <w:rsid w:val="00EE35A3"/>
    <w:rsid w:val="00EE3B0D"/>
    <w:rsid w:val="00F03A14"/>
    <w:rsid w:val="00F03DE9"/>
    <w:rsid w:val="00F07777"/>
    <w:rsid w:val="00F101C9"/>
    <w:rsid w:val="00F14965"/>
    <w:rsid w:val="00F21857"/>
    <w:rsid w:val="00F22E39"/>
    <w:rsid w:val="00F231BD"/>
    <w:rsid w:val="00F236A8"/>
    <w:rsid w:val="00F268FD"/>
    <w:rsid w:val="00F40AE2"/>
    <w:rsid w:val="00F43E15"/>
    <w:rsid w:val="00F460BF"/>
    <w:rsid w:val="00F565CD"/>
    <w:rsid w:val="00F6790D"/>
    <w:rsid w:val="00F75666"/>
    <w:rsid w:val="00F7589E"/>
    <w:rsid w:val="00F77BD9"/>
    <w:rsid w:val="00F90DC0"/>
    <w:rsid w:val="00F97141"/>
    <w:rsid w:val="00F97233"/>
    <w:rsid w:val="00FA30BD"/>
    <w:rsid w:val="00FA4546"/>
    <w:rsid w:val="00FB4FDC"/>
    <w:rsid w:val="00FD0BDD"/>
    <w:rsid w:val="00FD11BA"/>
    <w:rsid w:val="00FD4BF7"/>
    <w:rsid w:val="00FD521E"/>
    <w:rsid w:val="00FD58BF"/>
    <w:rsid w:val="00FD78F8"/>
    <w:rsid w:val="00FE06A0"/>
    <w:rsid w:val="00FE0757"/>
    <w:rsid w:val="00FE6370"/>
    <w:rsid w:val="00FF0AAB"/>
    <w:rsid w:val="00F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F7C7B"/>
  <w15:chartTrackingRefBased/>
  <w15:docId w15:val="{484148DD-6B3F-43CD-AD3C-7EC34061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71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A94"/>
  </w:style>
  <w:style w:type="paragraph" w:styleId="Pieddepage">
    <w:name w:val="footer"/>
    <w:basedOn w:val="Normal"/>
    <w:link w:val="PieddepageCar"/>
    <w:uiPriority w:val="99"/>
    <w:unhideWhenUsed/>
    <w:rsid w:val="0037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A94"/>
  </w:style>
  <w:style w:type="paragraph" w:customStyle="1" w:styleId="xmsonormal">
    <w:name w:val="x_msonormal"/>
    <w:basedOn w:val="Normal"/>
    <w:rsid w:val="001F3950"/>
    <w:pPr>
      <w:spacing w:after="0" w:line="240" w:lineRule="auto"/>
    </w:pPr>
    <w:rPr>
      <w:rFonts w:ascii="Calibri" w:hAnsi="Calibri" w:cs="Calibri"/>
      <w:sz w:val="2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824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248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2483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4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2483"/>
    <w:rPr>
      <w:b/>
      <w:bCs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2483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p1,Bullet Niv 1"/>
    <w:basedOn w:val="Normal"/>
    <w:link w:val="ParagraphedelisteCar"/>
    <w:uiPriority w:val="34"/>
    <w:qFormat/>
    <w:rsid w:val="0027146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7146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714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71461"/>
    <w:rPr>
      <w:color w:val="605E5C"/>
      <w:shd w:val="clear" w:color="auto" w:fill="E1DFDD"/>
    </w:rPr>
  </w:style>
  <w:style w:type="character" w:customStyle="1" w:styleId="ParagraphedelisteCar">
    <w:name w:val="Paragraphe de liste Car"/>
    <w:aliases w:val="lp1 Car,Bullet Niv 1 Car"/>
    <w:link w:val="Paragraphedeliste"/>
    <w:uiPriority w:val="34"/>
    <w:locked/>
    <w:rsid w:val="00B61A94"/>
  </w:style>
  <w:style w:type="character" w:styleId="Lienhypertextesuivivisit">
    <w:name w:val="FollowedHyperlink"/>
    <w:basedOn w:val="Policepardfaut"/>
    <w:uiPriority w:val="99"/>
    <w:semiHidden/>
    <w:unhideWhenUsed/>
    <w:rsid w:val="0073105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E5A57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E5A57"/>
    <w:rPr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E5A57"/>
    <w:rPr>
      <w:vertAlign w:val="superscript"/>
    </w:rPr>
  </w:style>
  <w:style w:type="paragraph" w:customStyle="1" w:styleId="EFLitemtiret">
    <w:name w:val="EFLitemtiret"/>
    <w:basedOn w:val="Normal"/>
    <w:link w:val="EFLitemtiretCar"/>
    <w:rsid w:val="00F231BD"/>
    <w:pPr>
      <w:numPr>
        <w:numId w:val="11"/>
      </w:numPr>
      <w:autoSpaceDE w:val="0"/>
      <w:autoSpaceDN w:val="0"/>
      <w:spacing w:after="0" w:line="260" w:lineRule="exact"/>
      <w:jc w:val="both"/>
    </w:pPr>
    <w:rPr>
      <w:rFonts w:ascii="Times New Roman" w:eastAsia="Times New Roman" w:hAnsi="Times New Roman" w:cs="Times New Roman"/>
      <w:color w:val="000000"/>
      <w:sz w:val="22"/>
      <w:lang w:eastAsia="fr-FR"/>
    </w:rPr>
  </w:style>
  <w:style w:type="paragraph" w:customStyle="1" w:styleId="EFLouvertureliste">
    <w:name w:val="EFLouvertureliste"/>
    <w:basedOn w:val="Normal"/>
    <w:rsid w:val="00F231BD"/>
    <w:pPr>
      <w:autoSpaceDE w:val="0"/>
      <w:autoSpaceDN w:val="0"/>
      <w:spacing w:before="240" w:after="0" w:line="240" w:lineRule="auto"/>
    </w:pPr>
    <w:rPr>
      <w:rFonts w:ascii="Times New Roman" w:eastAsia="Times New Roman" w:hAnsi="Times New Roman" w:cs="Times New Roman"/>
      <w:color w:val="000000"/>
      <w:sz w:val="22"/>
      <w:lang w:eastAsia="fr-FR"/>
    </w:rPr>
  </w:style>
  <w:style w:type="character" w:customStyle="1" w:styleId="EFLitemtiretCar">
    <w:name w:val="EFLitemtiret Car"/>
    <w:basedOn w:val="Policepardfaut"/>
    <w:link w:val="EFLitemtiret"/>
    <w:rsid w:val="00F231BD"/>
    <w:rPr>
      <w:rFonts w:ascii="Times New Roman" w:eastAsia="Times New Roman" w:hAnsi="Times New Roman" w:cs="Times New Roman"/>
      <w:color w:val="000000"/>
      <w:sz w:val="22"/>
      <w:lang w:eastAsia="fr-FR"/>
    </w:rPr>
  </w:style>
  <w:style w:type="table" w:styleId="Grilledutableau">
    <w:name w:val="Table Grid"/>
    <w:basedOn w:val="TableauNormal"/>
    <w:uiPriority w:val="39"/>
    <w:rsid w:val="00B47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C73E7"/>
    <w:rPr>
      <w:b/>
      <w:bCs/>
    </w:rPr>
  </w:style>
  <w:style w:type="character" w:customStyle="1" w:styleId="hl">
    <w:name w:val="hl"/>
    <w:basedOn w:val="Policepardfaut"/>
    <w:rsid w:val="009C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eventionbtp.fr/Documentation/Explorer-par-produit/Information/Ouvrages/Guide-de-preconisations-de-securite-sanitaire-pour-la-continuite-des-activites-de-la-construction-Covid-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43B3B-DDB0-4179-9549-6431C7DB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1686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LE_GOAZIOU</dc:creator>
  <cp:keywords/>
  <dc:description/>
  <cp:lastModifiedBy>Elise LE_GOAZIOU</cp:lastModifiedBy>
  <cp:revision>15</cp:revision>
  <cp:lastPrinted>2021-01-11T17:43:00Z</cp:lastPrinted>
  <dcterms:created xsi:type="dcterms:W3CDTF">2021-01-08T13:47:00Z</dcterms:created>
  <dcterms:modified xsi:type="dcterms:W3CDTF">2021-02-19T08:24:00Z</dcterms:modified>
</cp:coreProperties>
</file>